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57BC0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557BC0">
        <w:rPr>
          <w:rFonts w:ascii="Arial" w:hAnsi="Arial" w:cs="Arial"/>
          <w:sz w:val="28"/>
          <w:szCs w:val="28"/>
          <w:lang w:val="pt-BR"/>
        </w:rPr>
        <w:t>ENTO DO PROCESSO LICITATÓRIO 94</w:t>
      </w:r>
      <w:r w:rsidR="00F85AB5">
        <w:rPr>
          <w:rFonts w:ascii="Arial" w:hAnsi="Arial" w:cs="Arial"/>
          <w:sz w:val="28"/>
          <w:szCs w:val="28"/>
          <w:lang w:val="pt-BR"/>
        </w:rPr>
        <w:t xml:space="preserve">/2017 PREGÃO PRESENCIAL </w:t>
      </w:r>
      <w:r w:rsidR="00557BC0">
        <w:rPr>
          <w:rFonts w:ascii="Arial" w:hAnsi="Arial" w:cs="Arial"/>
          <w:sz w:val="28"/>
          <w:szCs w:val="28"/>
          <w:lang w:val="pt-BR"/>
        </w:rPr>
        <w:t>5</w:t>
      </w:r>
      <w:r w:rsidR="000442D2">
        <w:rPr>
          <w:rFonts w:ascii="Arial" w:hAnsi="Arial" w:cs="Arial"/>
          <w:sz w:val="28"/>
          <w:szCs w:val="28"/>
          <w:lang w:val="pt-BR"/>
        </w:rPr>
        <w:t>4</w:t>
      </w:r>
      <w:r w:rsidR="00F63954"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557BC0">
        <w:rPr>
          <w:rFonts w:ascii="Arial" w:hAnsi="Arial" w:cs="Arial"/>
          <w:b/>
          <w:sz w:val="24"/>
          <w:szCs w:val="24"/>
          <w:lang w:val="pt-BR"/>
        </w:rPr>
        <w:t>Quarta</w:t>
      </w:r>
      <w:r w:rsidR="00F63954">
        <w:rPr>
          <w:rFonts w:ascii="Arial" w:hAnsi="Arial" w:cs="Arial"/>
          <w:b/>
          <w:sz w:val="24"/>
          <w:szCs w:val="24"/>
          <w:lang w:val="pt-BR"/>
        </w:rPr>
        <w:t>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557BC0">
        <w:rPr>
          <w:rFonts w:ascii="Arial" w:hAnsi="Arial" w:cs="Arial"/>
          <w:b/>
          <w:spacing w:val="-9"/>
          <w:sz w:val="24"/>
          <w:szCs w:val="24"/>
          <w:lang w:val="pt-BR"/>
        </w:rPr>
        <w:t>13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57BC0">
        <w:rPr>
          <w:rFonts w:ascii="Arial" w:hAnsi="Arial" w:cs="Arial"/>
          <w:b/>
          <w:spacing w:val="-9"/>
          <w:sz w:val="24"/>
          <w:szCs w:val="24"/>
          <w:lang w:val="pt-BR"/>
        </w:rPr>
        <w:t>Setembro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557BC0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557BC0">
        <w:rPr>
          <w:rFonts w:ascii="Arial" w:hAnsi="Arial" w:cs="Arial"/>
          <w:sz w:val="24"/>
          <w:szCs w:val="24"/>
          <w:lang w:val="pt-BR"/>
        </w:rPr>
        <w:t>AQUISIÇÃO DE BATERIAS, PNEUS, CÂMARAS, PROTETORES, BICO PARA PNEUS SEM CÂMARA E TERMINAIS DE BATERIA PARA MANUTENÇÃO DOS VEÍCULOS MUNICIPAIS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A631BB" w:rsidTr="00921536">
        <w:trPr>
          <w:trHeight w:hRule="exact" w:val="355"/>
        </w:trPr>
        <w:tc>
          <w:tcPr>
            <w:tcW w:w="3742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A631BB" w:rsidTr="00921536">
        <w:trPr>
          <w:trHeight w:hRule="exact" w:val="701"/>
        </w:trPr>
        <w:tc>
          <w:tcPr>
            <w:tcW w:w="3742" w:type="dxa"/>
          </w:tcPr>
          <w:p w:rsidR="00115CCA" w:rsidRPr="00A631BB" w:rsidRDefault="00A631B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LEICA ISABEL NOBRE – ME </w:t>
            </w:r>
          </w:p>
        </w:tc>
        <w:tc>
          <w:tcPr>
            <w:tcW w:w="3963" w:type="dxa"/>
          </w:tcPr>
          <w:p w:rsidR="00115CCA" w:rsidRPr="00A631BB" w:rsidRDefault="00A631B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BALTAZAR PINHEIRO NOBRE</w:t>
            </w:r>
          </w:p>
        </w:tc>
        <w:tc>
          <w:tcPr>
            <w:tcW w:w="1277" w:type="dxa"/>
          </w:tcPr>
          <w:p w:rsidR="00115CCA" w:rsidRPr="00A631B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466B7" w:rsidRPr="00A631BB" w:rsidTr="00D529DB">
        <w:trPr>
          <w:trHeight w:hRule="exact" w:val="1183"/>
        </w:trPr>
        <w:tc>
          <w:tcPr>
            <w:tcW w:w="3742" w:type="dxa"/>
          </w:tcPr>
          <w:p w:rsidR="00E466B7" w:rsidRPr="00A631BB" w:rsidRDefault="00A631B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CAMIBUS AUTO CENTER EIRELLI – ME </w:t>
            </w:r>
          </w:p>
        </w:tc>
        <w:tc>
          <w:tcPr>
            <w:tcW w:w="3963" w:type="dxa"/>
          </w:tcPr>
          <w:p w:rsidR="00E466B7" w:rsidRPr="00A631BB" w:rsidRDefault="00A631BB" w:rsidP="003A611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JADDSON FRANKDERLAYNE RODRIGUES </w:t>
            </w:r>
          </w:p>
        </w:tc>
        <w:tc>
          <w:tcPr>
            <w:tcW w:w="1277" w:type="dxa"/>
          </w:tcPr>
          <w:p w:rsidR="00E466B7" w:rsidRPr="00A631BB" w:rsidRDefault="00E466B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04B29" w:rsidRPr="00A631BB" w:rsidTr="00D529DB">
        <w:trPr>
          <w:trHeight w:hRule="exact" w:val="1183"/>
        </w:trPr>
        <w:tc>
          <w:tcPr>
            <w:tcW w:w="3742" w:type="dxa"/>
          </w:tcPr>
          <w:p w:rsidR="00204B29" w:rsidRPr="00A631BB" w:rsidRDefault="00A631B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LIDER PNEUS LTDA – EPP </w:t>
            </w:r>
          </w:p>
        </w:tc>
        <w:tc>
          <w:tcPr>
            <w:tcW w:w="3963" w:type="dxa"/>
          </w:tcPr>
          <w:p w:rsidR="00204B29" w:rsidRPr="00A631BB" w:rsidRDefault="00A631B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GUILHERME MORAIS AZEVEDO TORRES </w:t>
            </w:r>
          </w:p>
        </w:tc>
        <w:tc>
          <w:tcPr>
            <w:tcW w:w="1277" w:type="dxa"/>
          </w:tcPr>
          <w:p w:rsidR="00204B29" w:rsidRPr="00A631BB" w:rsidRDefault="00204B2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Default="00D529DB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  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A631B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Habilitado</w:t>
            </w:r>
            <w:r w:rsidR="00A631B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A631BB" w:rsidRPr="00A631BB">
        <w:trPr>
          <w:trHeight w:hRule="exact" w:val="286"/>
        </w:trPr>
        <w:tc>
          <w:tcPr>
            <w:tcW w:w="9501" w:type="dxa"/>
          </w:tcPr>
          <w:p w:rsidR="00A631BB" w:rsidRPr="00A631BB" w:rsidRDefault="00A631BB" w:rsidP="00472D6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LEICA ISABEL NOBRE – ME </w:t>
            </w:r>
          </w:p>
        </w:tc>
      </w:tr>
      <w:tr w:rsidR="00A631BB" w:rsidRPr="00A631BB">
        <w:trPr>
          <w:trHeight w:hRule="exact" w:val="286"/>
        </w:trPr>
        <w:tc>
          <w:tcPr>
            <w:tcW w:w="9501" w:type="dxa"/>
          </w:tcPr>
          <w:p w:rsidR="00A631BB" w:rsidRPr="00A631BB" w:rsidRDefault="00A631BB" w:rsidP="00472D6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CAMIBUS AUTO CENTER EIRELLI – ME </w:t>
            </w:r>
          </w:p>
        </w:tc>
      </w:tr>
      <w:tr w:rsidR="00A631BB" w:rsidRPr="00A631BB">
        <w:trPr>
          <w:trHeight w:hRule="exact" w:val="286"/>
        </w:trPr>
        <w:tc>
          <w:tcPr>
            <w:tcW w:w="9501" w:type="dxa"/>
          </w:tcPr>
          <w:p w:rsidR="00A631BB" w:rsidRPr="00A631BB" w:rsidRDefault="00A631BB" w:rsidP="00472D6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LIDER PNEUS LTDA – EPP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63954" w:rsidRDefault="00F63954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E466B7" w:rsidRDefault="00E466B7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color w:val="000000"/>
          <w:sz w:val="27"/>
          <w:szCs w:val="27"/>
          <w:lang w:val="pt-BR"/>
        </w:rPr>
      </w:pPr>
    </w:p>
    <w:p w:rsidR="00A631BB" w:rsidRPr="00F63954" w:rsidRDefault="00A631BB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631BB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A631BB">
        <w:rPr>
          <w:rFonts w:ascii="Arial" w:hAnsi="Arial" w:cs="Arial"/>
          <w:b/>
          <w:sz w:val="24"/>
          <w:szCs w:val="24"/>
          <w:lang w:val="pt-BR"/>
        </w:rPr>
        <w:t>RESULTADO FINAL</w:t>
      </w:r>
      <w:r>
        <w:rPr>
          <w:rFonts w:ascii="Arial" w:hAnsi="Arial" w:cs="Arial"/>
          <w:sz w:val="24"/>
          <w:szCs w:val="24"/>
          <w:lang w:val="pt-BR"/>
        </w:rPr>
        <w:t xml:space="preserve"> segue na tabela abaixo assim como em anexo a esta ata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500238"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A631BB" w:rsidRPr="00C32524" w:rsidTr="00D202BF">
        <w:trPr>
          <w:trHeight w:hRule="exact" w:val="714"/>
        </w:trPr>
        <w:tc>
          <w:tcPr>
            <w:tcW w:w="7343" w:type="dxa"/>
          </w:tcPr>
          <w:p w:rsidR="00A631BB" w:rsidRPr="00A631BB" w:rsidRDefault="00A631BB" w:rsidP="00472D6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LEICA ISABEL NOBRE – ME </w:t>
            </w:r>
          </w:p>
        </w:tc>
        <w:tc>
          <w:tcPr>
            <w:tcW w:w="2549" w:type="dxa"/>
          </w:tcPr>
          <w:p w:rsidR="00A631BB" w:rsidRPr="00C32524" w:rsidRDefault="00A631B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416.000,00</w:t>
            </w:r>
          </w:p>
          <w:p w:rsidR="00A631BB" w:rsidRPr="00C32524" w:rsidRDefault="00A631B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A631BB" w:rsidRPr="00C32524" w:rsidTr="00D202BF">
        <w:trPr>
          <w:trHeight w:hRule="exact" w:val="714"/>
        </w:trPr>
        <w:tc>
          <w:tcPr>
            <w:tcW w:w="7343" w:type="dxa"/>
          </w:tcPr>
          <w:p w:rsidR="00A631BB" w:rsidRPr="00A631BB" w:rsidRDefault="00A631BB" w:rsidP="00472D6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CAMIBUS AUTO CENTER EIRELLI – ME </w:t>
            </w:r>
          </w:p>
        </w:tc>
        <w:tc>
          <w:tcPr>
            <w:tcW w:w="2549" w:type="dxa"/>
          </w:tcPr>
          <w:p w:rsidR="00A631BB" w:rsidRPr="00C32524" w:rsidRDefault="00A631BB" w:rsidP="00A631B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278.420,00</w:t>
            </w:r>
          </w:p>
        </w:tc>
      </w:tr>
      <w:tr w:rsidR="00A631BB" w:rsidRPr="00C32524" w:rsidTr="00D202BF">
        <w:trPr>
          <w:trHeight w:hRule="exact" w:val="714"/>
        </w:trPr>
        <w:tc>
          <w:tcPr>
            <w:tcW w:w="7343" w:type="dxa"/>
          </w:tcPr>
          <w:p w:rsidR="00A631BB" w:rsidRPr="00A631BB" w:rsidRDefault="00A631BB" w:rsidP="00472D6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LIDER PNEUS LTDA – EPP </w:t>
            </w:r>
          </w:p>
        </w:tc>
        <w:tc>
          <w:tcPr>
            <w:tcW w:w="2549" w:type="dxa"/>
          </w:tcPr>
          <w:p w:rsidR="00A631BB" w:rsidRPr="00C32524" w:rsidRDefault="00A631BB" w:rsidP="00E466B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R$ 1.054.690,00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A631BB">
        <w:rPr>
          <w:rFonts w:ascii="Arial" w:hAnsi="Arial" w:cs="Arial"/>
          <w:sz w:val="24"/>
          <w:szCs w:val="24"/>
          <w:lang w:val="pt-BR"/>
        </w:rPr>
        <w:t>13 de Setembro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631BB" w:rsidRPr="00A631BB" w:rsidRDefault="00A631BB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631BB">
        <w:rPr>
          <w:rFonts w:ascii="Arial" w:hAnsi="Arial" w:cs="Arial"/>
          <w:sz w:val="24"/>
          <w:szCs w:val="24"/>
          <w:lang w:val="pt-BR"/>
        </w:rPr>
        <w:t>BALTAZAR PINHEIRO NOBRE</w:t>
      </w:r>
    </w:p>
    <w:p w:rsidR="00A631BB" w:rsidRPr="00A631BB" w:rsidRDefault="00115CCA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A631BB" w:rsidRPr="00A631BB">
        <w:rPr>
          <w:rFonts w:ascii="Arial" w:hAnsi="Arial" w:cs="Arial"/>
          <w:sz w:val="24"/>
          <w:szCs w:val="24"/>
          <w:lang w:val="pt-BR"/>
        </w:rPr>
        <w:t xml:space="preserve">LEICA ISABEL NOBRE – ME </w:t>
      </w:r>
    </w:p>
    <w:p w:rsidR="0011748E" w:rsidRPr="0011748E" w:rsidRDefault="0011748E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631BB" w:rsidRPr="00A631BB" w:rsidRDefault="00A631BB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631BB">
        <w:rPr>
          <w:rFonts w:ascii="Arial" w:hAnsi="Arial" w:cs="Arial"/>
          <w:sz w:val="24"/>
          <w:szCs w:val="24"/>
          <w:lang w:val="pt-BR"/>
        </w:rPr>
        <w:t xml:space="preserve">JADDSON FRANKDERLAYNE RODRIGUES </w:t>
      </w:r>
    </w:p>
    <w:p w:rsidR="00A631BB" w:rsidRPr="00A631BB" w:rsidRDefault="003F3142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A631BB" w:rsidRPr="00A631BB">
        <w:rPr>
          <w:rFonts w:ascii="Arial" w:hAnsi="Arial" w:cs="Arial"/>
          <w:sz w:val="24"/>
          <w:szCs w:val="24"/>
          <w:lang w:val="pt-BR"/>
        </w:rPr>
        <w:t xml:space="preserve">CAMIBUS AUTO CENTER EIRELLI – ME </w:t>
      </w:r>
    </w:p>
    <w:p w:rsidR="00204B29" w:rsidRPr="0011748E" w:rsidRDefault="00204B29" w:rsidP="00E466B7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04B29" w:rsidRDefault="00204B29" w:rsidP="00204B2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631BB" w:rsidRPr="00A631BB" w:rsidRDefault="00A631BB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631BB">
        <w:rPr>
          <w:rFonts w:ascii="Arial" w:hAnsi="Arial" w:cs="Arial"/>
          <w:sz w:val="24"/>
          <w:szCs w:val="24"/>
          <w:lang w:val="pt-BR"/>
        </w:rPr>
        <w:t xml:space="preserve">GUILHERME MORAIS AZEVEDO TORRES </w:t>
      </w:r>
    </w:p>
    <w:p w:rsidR="00A631BB" w:rsidRPr="00A631BB" w:rsidRDefault="00204B29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A631BB" w:rsidRPr="00A631BB">
        <w:rPr>
          <w:rFonts w:ascii="Arial" w:hAnsi="Arial" w:cs="Arial"/>
          <w:sz w:val="24"/>
          <w:szCs w:val="24"/>
          <w:lang w:val="pt-BR"/>
        </w:rPr>
        <w:t xml:space="preserve">LIDER PNEUS LTDA – EPP </w:t>
      </w:r>
    </w:p>
    <w:p w:rsidR="00E466B7" w:rsidRDefault="00E466B7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Pr="00C32524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F5" w:rsidRDefault="00E904F5" w:rsidP="00FE1FC3">
      <w:r>
        <w:separator/>
      </w:r>
    </w:p>
  </w:endnote>
  <w:endnote w:type="continuationSeparator" w:id="1">
    <w:p w:rsidR="00E904F5" w:rsidRDefault="00E904F5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801FEB">
    <w:pPr>
      <w:pStyle w:val="Corpodetexto"/>
      <w:spacing w:line="14" w:lineRule="auto"/>
    </w:pPr>
    <w:r w:rsidRPr="00801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801FE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5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42D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F5" w:rsidRDefault="00E904F5" w:rsidP="00FE1FC3">
      <w:r>
        <w:separator/>
      </w:r>
    </w:p>
  </w:footnote>
  <w:footnote w:type="continuationSeparator" w:id="1">
    <w:p w:rsidR="00E904F5" w:rsidRDefault="00E904F5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801FEB">
    <w:pPr>
      <w:pStyle w:val="Corpodetexto"/>
      <w:spacing w:line="14" w:lineRule="auto"/>
    </w:pPr>
    <w:r w:rsidRPr="00801FE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801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42D2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57BC0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01FEB"/>
    <w:rsid w:val="00846705"/>
    <w:rsid w:val="008D03D7"/>
    <w:rsid w:val="00921536"/>
    <w:rsid w:val="009352B4"/>
    <w:rsid w:val="00936CB0"/>
    <w:rsid w:val="00953528"/>
    <w:rsid w:val="00980A74"/>
    <w:rsid w:val="009C384A"/>
    <w:rsid w:val="00A037DB"/>
    <w:rsid w:val="00A24D95"/>
    <w:rsid w:val="00A631BB"/>
    <w:rsid w:val="00A71029"/>
    <w:rsid w:val="00AD305D"/>
    <w:rsid w:val="00B74DC7"/>
    <w:rsid w:val="00BB28B1"/>
    <w:rsid w:val="00BC38CF"/>
    <w:rsid w:val="00BF0B83"/>
    <w:rsid w:val="00C26331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904F5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27</cp:revision>
  <cp:lastPrinted>2017-09-13T13:39:00Z</cp:lastPrinted>
  <dcterms:created xsi:type="dcterms:W3CDTF">2017-05-10T10:34:00Z</dcterms:created>
  <dcterms:modified xsi:type="dcterms:W3CDTF">2017-09-13T13:39:00Z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