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73" w:rsidRDefault="00411873" w:rsidP="00411873">
      <w:pPr>
        <w:pStyle w:val="Default"/>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94/2017</w:t>
      </w:r>
    </w:p>
    <w:p w:rsidR="00411873" w:rsidRPr="002822A4" w:rsidRDefault="00411873" w:rsidP="00411873">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54/2017</w:t>
      </w:r>
    </w:p>
    <w:p w:rsidR="00411873" w:rsidRPr="002822A4" w:rsidRDefault="00411873" w:rsidP="00411873">
      <w:pPr>
        <w:pStyle w:val="Default"/>
        <w:ind w:left="-360"/>
        <w:jc w:val="both"/>
        <w:rPr>
          <w:rFonts w:ascii="Times New Roman" w:hAnsi="Times New Roman" w:cs="Times New Roman"/>
        </w:rPr>
      </w:pPr>
    </w:p>
    <w:p w:rsidR="00411873" w:rsidRPr="002822A4" w:rsidRDefault="00411873" w:rsidP="00411873">
      <w:pPr>
        <w:autoSpaceDE w:val="0"/>
        <w:autoSpaceDN w:val="0"/>
        <w:adjustRightInd w:val="0"/>
        <w:ind w:left="-360"/>
        <w:jc w:val="center"/>
        <w:rPr>
          <w:b/>
          <w:bCs/>
          <w:color w:val="000000"/>
        </w:rPr>
      </w:pPr>
      <w:r w:rsidRPr="002822A4">
        <w:rPr>
          <w:b/>
          <w:bCs/>
          <w:color w:val="000000"/>
        </w:rPr>
        <w:t>ATA DE REGISTRO DE PREÇOS</w:t>
      </w:r>
      <w:r w:rsidR="007A5032">
        <w:rPr>
          <w:b/>
          <w:bCs/>
          <w:color w:val="000000"/>
        </w:rPr>
        <w:t xml:space="preserve"> N° 100</w:t>
      </w:r>
      <w:r>
        <w:rPr>
          <w:b/>
          <w:bCs/>
          <w:color w:val="000000"/>
        </w:rPr>
        <w:t>/2017</w:t>
      </w:r>
    </w:p>
    <w:p w:rsidR="00411873" w:rsidRPr="002822A4" w:rsidRDefault="00411873" w:rsidP="00411873">
      <w:pPr>
        <w:autoSpaceDE w:val="0"/>
        <w:autoSpaceDN w:val="0"/>
        <w:adjustRightInd w:val="0"/>
        <w:ind w:left="-360"/>
        <w:jc w:val="center"/>
        <w:rPr>
          <w:b/>
          <w:bCs/>
          <w:color w:val="000000"/>
        </w:rPr>
      </w:pPr>
    </w:p>
    <w:p w:rsidR="00411873" w:rsidRPr="002822A4" w:rsidRDefault="00411873" w:rsidP="00411873">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sidRPr="001B3155">
        <w:rPr>
          <w:b/>
        </w:rPr>
        <w:t>AQUISIÇÃO DE BATERIAS, PNEUS, CAMARAS, PROTETORES, BICO PARA PNEUS SEM CAMARA E TERMINAIS DE BATERIA PARA MANUTENÇÃO DOS VEÍCULOS MUNICIPAIS</w:t>
      </w:r>
      <w:r w:rsidRPr="002822A4">
        <w:rPr>
          <w:b/>
          <w:bCs/>
        </w:rPr>
        <w:t xml:space="preserve">, </w:t>
      </w:r>
      <w:r w:rsidRPr="002822A4">
        <w:rPr>
          <w:color w:val="000000"/>
        </w:rPr>
        <w:t>RESOLVE Registrar os Preços</w:t>
      </w:r>
      <w:r w:rsidRPr="002822A4">
        <w:t xml:space="preserve"> da empresa </w:t>
      </w:r>
      <w:r w:rsidR="007A5032">
        <w:t xml:space="preserve">LEICA ISABEL NOBRE – ME </w:t>
      </w:r>
      <w:r w:rsidRPr="002822A4">
        <w:t xml:space="preserve">, CNPJ nº </w:t>
      </w:r>
      <w:r w:rsidR="007A5032">
        <w:t>07.277.816/0001-06</w:t>
      </w:r>
      <w:r w:rsidRPr="002822A4">
        <w:t xml:space="preserve">, com endereço na </w:t>
      </w:r>
      <w:r w:rsidR="007A5032">
        <w:t>AVENIDA MONTES CLAROS, 1207, CENTRO, CORAÇÃO DE JESUS/MG</w:t>
      </w:r>
      <w:r w:rsidRPr="002822A4">
        <w:t xml:space="preserve">, representada </w:t>
      </w:r>
      <w:r>
        <w:t xml:space="preserve">por </w:t>
      </w:r>
      <w:r w:rsidR="007A5032">
        <w:t>LEICA ISABEL NOBRE</w:t>
      </w:r>
      <w:r>
        <w:t xml:space="preserve">, RG nº </w:t>
      </w:r>
      <w:r w:rsidR="007A5032">
        <w:t>MG 10248851</w:t>
      </w:r>
      <w:r w:rsidRPr="002822A4">
        <w:t xml:space="preserve">, CPF </w:t>
      </w:r>
      <w:r w:rsidR="007A5032">
        <w:t>010.128.586-85</w:t>
      </w:r>
      <w:r w:rsidRPr="002822A4">
        <w:t>,</w:t>
      </w:r>
      <w:r w:rsidR="007A5032">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sidR="00B9334E">
        <w:rPr>
          <w:color w:val="000000"/>
        </w:rPr>
        <w:t xml:space="preserve"> Decreto Municipal 20/2017 em consonância com o Decreto federal N° 8538/2015, </w:t>
      </w:r>
      <w:r w:rsidRPr="002822A4">
        <w:rPr>
          <w:color w:val="000000"/>
        </w:rPr>
        <w:t xml:space="preserve"> a qual apresenta sequência de classificação observadas as condições enunciadas nas cláusulas que se segue: </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1 - DO OBJETO</w:t>
      </w:r>
    </w:p>
    <w:p w:rsidR="00411873" w:rsidRPr="001B3155" w:rsidRDefault="00411873" w:rsidP="00411873">
      <w:pPr>
        <w:autoSpaceDE w:val="0"/>
        <w:autoSpaceDN w:val="0"/>
        <w:adjustRightInd w:val="0"/>
        <w:ind w:left="-360"/>
        <w:jc w:val="both"/>
        <w:rPr>
          <w:b/>
          <w:bCs/>
        </w:rPr>
      </w:pPr>
      <w:r w:rsidRPr="002822A4">
        <w:rPr>
          <w:b/>
        </w:rPr>
        <w:t>1.1</w:t>
      </w:r>
      <w:r w:rsidRPr="002822A4">
        <w:t xml:space="preserve"> </w:t>
      </w:r>
      <w:r w:rsidRPr="001B3155">
        <w:rPr>
          <w:b/>
        </w:rPr>
        <w:t>REGISTRO DE PREÇOS PARA AQUISIÇÃO DE BATERIAS, PNEUS, CAMARAS, PROTETORES, BICO PARA PNEUS SEM CAMARA E TERMINAIS DE BATERIA PARA MANUTENÇÃO DOS VEÍCULOS MUNICIPAIS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2 - DA VALIDADE DO REGISTRO DE PREÇOS</w:t>
      </w:r>
    </w:p>
    <w:p w:rsidR="00411873" w:rsidRPr="002822A4" w:rsidRDefault="00411873" w:rsidP="00411873">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411873" w:rsidRPr="002822A4" w:rsidRDefault="00411873" w:rsidP="00411873">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3 - DA GERÊNCIA DA PRESENTE ATA DE REGISTRO DE PREÇOS</w:t>
      </w:r>
    </w:p>
    <w:p w:rsidR="00411873" w:rsidRPr="002822A4" w:rsidRDefault="00411873" w:rsidP="00411873">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Transportes</w:t>
      </w:r>
      <w:r w:rsidRPr="002822A4">
        <w:t>, no seu aspecto operacional e à Assessoria Jurídica de Licitações, nas questões legais.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4 - DA ESPECIFICAÇÃO, QUANTIDADE E PREÇO</w:t>
      </w:r>
    </w:p>
    <w:p w:rsidR="00411873" w:rsidRPr="002822A4" w:rsidRDefault="00411873" w:rsidP="00411873">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411873" w:rsidRPr="002822A4" w:rsidRDefault="00411873" w:rsidP="00411873">
      <w:pPr>
        <w:autoSpaceDE w:val="0"/>
        <w:autoSpaceDN w:val="0"/>
        <w:adjustRightInd w:val="0"/>
        <w:ind w:left="-360"/>
        <w:jc w:val="both"/>
      </w:pPr>
    </w:p>
    <w:tbl>
      <w:tblPr>
        <w:tblW w:w="11522" w:type="dxa"/>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4816"/>
        <w:gridCol w:w="785"/>
        <w:gridCol w:w="870"/>
        <w:gridCol w:w="1414"/>
        <w:gridCol w:w="1195"/>
        <w:gridCol w:w="1763"/>
      </w:tblGrid>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rPr>
                <w:b/>
                <w:sz w:val="20"/>
              </w:rPr>
            </w:pPr>
            <w:r>
              <w:rPr>
                <w:b/>
                <w:sz w:val="20"/>
              </w:rPr>
              <w:t>ITEM</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rPr>
                <w:b/>
                <w:sz w:val="20"/>
              </w:rPr>
            </w:pPr>
            <w:r>
              <w:rPr>
                <w:b/>
                <w:sz w:val="20"/>
              </w:rP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rPr>
                <w:b/>
                <w:sz w:val="20"/>
              </w:rPr>
            </w:pPr>
            <w:r>
              <w:rPr>
                <w:b/>
                <w:sz w:val="20"/>
              </w:rPr>
              <w:t>VALORÁRIO</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rPr>
                <w:b/>
                <w:sz w:val="20"/>
              </w:rPr>
            </w:pPr>
            <w:r>
              <w:rPr>
                <w:b/>
                <w:sz w:val="20"/>
              </w:rPr>
              <w:t xml:space="preserve">VALOR </w:t>
            </w:r>
            <w:r>
              <w:rPr>
                <w:b/>
                <w:sz w:val="20"/>
              </w:rPr>
              <w:lastRenderedPageBreak/>
              <w:t>TOTAL</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jc w:val="center"/>
              <w:rPr>
                <w:b/>
                <w:sz w:val="20"/>
              </w:rPr>
            </w:pPr>
            <w:r>
              <w:rPr>
                <w:b/>
                <w:sz w:val="20"/>
              </w:rPr>
              <w:lastRenderedPageBreak/>
              <w:t>MARCA</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lastRenderedPageBreak/>
              <w:t>1</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BATERIA 100AH  12VOLTS,DIMENSÕES APROXIMADO  ( COMP X LARG X ALT ): 330 X 172 X 244 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640,00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51.200,00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REIFOR</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2</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BATERIA 45AH 12VOLTS,DIMENSÕES APROXIMADO  ( COMP X LARG X ALT ): 205 X 175 X175 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255,00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25.500,00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REIFOR</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3</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BATERIA 5.0 AH 12 VOLTS,MEDIDAS APROXIMADA 12MM, 61MM, 130MM,TERMINAL B COM GARANTIA MINIMA DE 12 MESES RECARREGAVEL COM SELO  DO INMETRO,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149,00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14.900,00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SOYUS</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4</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BATERIA 50AH 12VOLTS,DIMENSÕES APROXIMADO  ( COMP X LARG X ALT ): 246 X 175 X 175 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280,00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28.000,00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REIFOR</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5</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BATERIA 60AH LD POLO POSITIVO LD, 12VOLTS,DIMENSÕES APROXIMADO  ( COMP X LARG X ALT ): 246 X 175 X190MM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300,00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30.000,00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REIFOR</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6</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BATERIA 60AH LE POLO POSITIVO LE, 12VOLTS,DIMENSÕES APROXIMADO  ( COMP X LARG X ALT ): 246 X 175 X190MM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289,00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28.900,00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REIFOR</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7</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 xml:space="preserve">BATERIA 70AH 12VOLTS,DIMENSÕES APROXIMADO  ( COMP X LARG X ALT ): 282 X 175 X175 MM COM GARANTIA MINIMA DE 12 MESES, HOMOLOGADA </w:t>
            </w:r>
            <w:r>
              <w:lastRenderedPageBreak/>
              <w:t>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lastRenderedPageBreak/>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377,00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37.700,00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REIFOR</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lastRenderedPageBreak/>
              <w:t>8</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BATERIA 90AH 12VOLTS,DIMENSÕES APROXIMADO  ( COMP X LARG X ALT ): 306 X 175 X 230 MM COM GARANTIA MINIMA DE 12 MESES, HOMOLOGADA SOB OS REQUISITOS DO INMETRO,LIVRE DE MANUTENÇAO, BATERIA DE PRIMEIRA QUALIDADE</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552,00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55.200,00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KONDOR</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9</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CAMARA DE AR 19.5L R 24 BORRACHA RESISTENTE, NOVO, OBRIGATORIO COM SELO DE AUTORIZAÇAO DO INMETRO,  COM A DATA DE FABRICAÇAO NAO SUPERIOR A 12 MESES .</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345,00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34.500,00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PIRELI</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10</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CAMARA DE AR 750 R 16 BICO DE BORRACHA BORRACHA RESISTENTE, NOVO, OBRIGATORIO COM SELO DE AUTORIZAÇAO DO INMETRO,  COM A DATA DE FABRICAÇAO NAO SUPERIOR A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49,00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4.900,00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PIRELI</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11</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PNEU 1000 R 20 LISO 16 LONAS,NOVO,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1.330,00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53.200,00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PIRELI</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12</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PNEU 175.65 R 14 BORRACHA SINTÉTICA, RADIAL, NOVO, NAO SERA ACEITOS PNEUS REMOLDADOS RECAPADOS OU RECACHUTADOS NO RECEBIMENTO OBRIGATORIO COM SELO DE AUTORIZAÇAO DO INMETRO,  COM A DATA DE FABRICAÇAO NAO SUPERIOR A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300,00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30.000,00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PIRELI P4</w:t>
            </w:r>
          </w:p>
        </w:tc>
      </w:tr>
      <w:tr w:rsidR="007A5032" w:rsidTr="00D410ED">
        <w:trPr>
          <w:jc w:val="center"/>
        </w:trPr>
        <w:tc>
          <w:tcPr>
            <w:tcW w:w="679" w:type="dxa"/>
            <w:tcBorders>
              <w:top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center"/>
            </w:pPr>
            <w:r>
              <w:t>13</w:t>
            </w:r>
          </w:p>
        </w:tc>
        <w:tc>
          <w:tcPr>
            <w:tcW w:w="4816"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PNEU 75O R 16 BORRACHUDO 12 LONAS,NOVO, NAO SERA ACEITOS PNEUS REMOLDADOS RECAPADOS OU RECACHUTADOS NO RECEBIMENTO OBRIGATORIO COM SELO DE AUTORIZAÇAO DO INMETRO,  COM A DATA DE FABRICAÇAO NAO SUPERIOR A 12 MESES, PNEU DE PRIMEIRA LINHA GARANTIA MINIMA DE 12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pPr>
            <w:r>
              <w:t>UND</w:t>
            </w:r>
          </w:p>
        </w:tc>
        <w:tc>
          <w:tcPr>
            <w:tcW w:w="870"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80,00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650,00</w:t>
            </w:r>
          </w:p>
        </w:tc>
        <w:tc>
          <w:tcPr>
            <w:tcW w:w="1195" w:type="dxa"/>
            <w:tcBorders>
              <w:top w:val="single" w:sz="4" w:space="0" w:color="000000"/>
              <w:left w:val="single" w:sz="4" w:space="0" w:color="000000"/>
              <w:bottom w:val="single" w:sz="4" w:space="0" w:color="000000"/>
              <w:right w:val="single" w:sz="4" w:space="0" w:color="000000"/>
            </w:tcBorders>
            <w:vAlign w:val="center"/>
          </w:tcPr>
          <w:p w:rsidR="007A5032" w:rsidRDefault="007A5032" w:rsidP="0086520F">
            <w:pPr>
              <w:autoSpaceDE w:val="0"/>
              <w:autoSpaceDN w:val="0"/>
              <w:adjustRightInd w:val="0"/>
              <w:jc w:val="right"/>
            </w:pPr>
            <w:r>
              <w:t>52.000,00</w:t>
            </w:r>
          </w:p>
        </w:tc>
        <w:tc>
          <w:tcPr>
            <w:tcW w:w="1763" w:type="dxa"/>
            <w:tcBorders>
              <w:top w:val="single" w:sz="4" w:space="0" w:color="000000"/>
              <w:left w:val="single" w:sz="4" w:space="0" w:color="000000"/>
              <w:bottom w:val="single" w:sz="4" w:space="0" w:color="000000"/>
            </w:tcBorders>
            <w:vAlign w:val="center"/>
          </w:tcPr>
          <w:p w:rsidR="007A5032" w:rsidRDefault="007A5032" w:rsidP="0086520F">
            <w:pPr>
              <w:autoSpaceDE w:val="0"/>
              <w:autoSpaceDN w:val="0"/>
              <w:adjustRightInd w:val="0"/>
            </w:pPr>
            <w:r>
              <w:t>PIRELI</w:t>
            </w:r>
          </w:p>
        </w:tc>
      </w:tr>
      <w:tr w:rsidR="007A5032" w:rsidTr="00D410ED">
        <w:trPr>
          <w:jc w:val="center"/>
        </w:trPr>
        <w:tc>
          <w:tcPr>
            <w:tcW w:w="8564" w:type="dxa"/>
            <w:gridSpan w:val="5"/>
            <w:tcBorders>
              <w:top w:val="single" w:sz="4" w:space="0" w:color="000000"/>
              <w:bottom w:val="single" w:sz="4" w:space="0" w:color="000000"/>
              <w:right w:val="single" w:sz="4" w:space="0" w:color="000000"/>
            </w:tcBorders>
            <w:vAlign w:val="center"/>
          </w:tcPr>
          <w:p w:rsidR="007A5032" w:rsidRDefault="007A5032" w:rsidP="0086520F">
            <w:pPr>
              <w:widowControl w:val="0"/>
              <w:autoSpaceDE w:val="0"/>
              <w:autoSpaceDN w:val="0"/>
              <w:adjustRightInd w:val="0"/>
              <w:jc w:val="right"/>
              <w:rPr>
                <w:b/>
                <w:sz w:val="20"/>
              </w:rPr>
            </w:pPr>
            <w:r>
              <w:rPr>
                <w:b/>
                <w:sz w:val="20"/>
              </w:rPr>
              <w:lastRenderedPageBreak/>
              <w:t>VALOR TOTAL:</w:t>
            </w:r>
          </w:p>
        </w:tc>
        <w:tc>
          <w:tcPr>
            <w:tcW w:w="2958" w:type="dxa"/>
            <w:gridSpan w:val="2"/>
            <w:tcBorders>
              <w:top w:val="single" w:sz="4" w:space="0" w:color="000000"/>
              <w:left w:val="single" w:sz="4" w:space="0" w:color="000000"/>
              <w:bottom w:val="single" w:sz="4" w:space="0" w:color="000000"/>
            </w:tcBorders>
            <w:vAlign w:val="center"/>
          </w:tcPr>
          <w:p w:rsidR="007A5032" w:rsidRDefault="007A5032" w:rsidP="0086520F">
            <w:pPr>
              <w:widowControl w:val="0"/>
              <w:autoSpaceDE w:val="0"/>
              <w:autoSpaceDN w:val="0"/>
              <w:adjustRightInd w:val="0"/>
              <w:jc w:val="right"/>
              <w:rPr>
                <w:b/>
              </w:rPr>
            </w:pPr>
            <w:r>
              <w:rPr>
                <w:b/>
              </w:rPr>
              <w:t>446.000,00</w:t>
            </w:r>
          </w:p>
        </w:tc>
      </w:tr>
    </w:tbl>
    <w:p w:rsidR="00411873" w:rsidRPr="002822A4" w:rsidRDefault="00411873" w:rsidP="00411873">
      <w:pPr>
        <w:autoSpaceDE w:val="0"/>
        <w:autoSpaceDN w:val="0"/>
        <w:adjustRightInd w:val="0"/>
        <w:ind w:left="-360"/>
        <w:jc w:val="both"/>
        <w:rPr>
          <w:b/>
          <w:bCs/>
        </w:rPr>
      </w:pPr>
    </w:p>
    <w:p w:rsidR="00411873" w:rsidRPr="002822A4" w:rsidRDefault="00411873" w:rsidP="00411873">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411873" w:rsidRPr="002822A4" w:rsidRDefault="00411873" w:rsidP="00411873">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411873" w:rsidRPr="002822A4" w:rsidRDefault="00411873" w:rsidP="00411873">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411873" w:rsidRPr="002822A4" w:rsidRDefault="00411873" w:rsidP="00411873">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411873" w:rsidRPr="002822A4" w:rsidRDefault="00411873" w:rsidP="00411873">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5 - DA ATA DE REGISTRO DE PREÇO</w:t>
      </w:r>
    </w:p>
    <w:p w:rsidR="00411873" w:rsidRPr="002822A4" w:rsidRDefault="00411873" w:rsidP="00411873">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411873" w:rsidRPr="002822A4" w:rsidRDefault="00411873" w:rsidP="00411873">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411873" w:rsidRPr="002822A4" w:rsidRDefault="00411873" w:rsidP="00411873">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411873" w:rsidRPr="002822A4" w:rsidRDefault="00411873" w:rsidP="00411873">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411873" w:rsidRPr="002822A4" w:rsidRDefault="00411873" w:rsidP="00411873">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411873" w:rsidRPr="002822A4" w:rsidRDefault="00411873" w:rsidP="00411873">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411873" w:rsidRPr="002822A4" w:rsidRDefault="00411873" w:rsidP="00411873">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411873" w:rsidRPr="002822A4" w:rsidRDefault="00411873" w:rsidP="00411873">
      <w:pPr>
        <w:autoSpaceDE w:val="0"/>
        <w:autoSpaceDN w:val="0"/>
        <w:adjustRightInd w:val="0"/>
        <w:ind w:left="-360"/>
        <w:jc w:val="both"/>
      </w:pPr>
      <w:r w:rsidRPr="002822A4">
        <w:rPr>
          <w:b/>
        </w:rPr>
        <w:t xml:space="preserve">5.7. </w:t>
      </w:r>
      <w:r w:rsidRPr="002822A4">
        <w:t>Os preços registrados serão confrontados periodicamente, pelo menos trimestralmente, com os praticados no mercado e assim controlados pela Administração.</w:t>
      </w:r>
    </w:p>
    <w:p w:rsidR="00411873" w:rsidRPr="002822A4" w:rsidRDefault="00411873" w:rsidP="00411873">
      <w:pPr>
        <w:autoSpaceDE w:val="0"/>
        <w:autoSpaceDN w:val="0"/>
        <w:adjustRightInd w:val="0"/>
        <w:ind w:left="-360"/>
        <w:jc w:val="both"/>
      </w:pPr>
      <w:r w:rsidRPr="002822A4">
        <w:rPr>
          <w:b/>
          <w:bCs/>
        </w:rPr>
        <w:t xml:space="preserve">5.8. </w:t>
      </w:r>
      <w:r w:rsidRPr="002822A4">
        <w:t>Serão considerados compatíveis com os de mercado os preços registrados que forem iguais ou inferiores à média daqueles apurados pelo setor demandante, na pesquisa de estimativa de preços.</w:t>
      </w:r>
    </w:p>
    <w:p w:rsidR="00411873" w:rsidRPr="002822A4" w:rsidRDefault="00411873" w:rsidP="00411873">
      <w:pPr>
        <w:autoSpaceDE w:val="0"/>
        <w:autoSpaceDN w:val="0"/>
        <w:adjustRightInd w:val="0"/>
        <w:ind w:left="-360"/>
        <w:jc w:val="both"/>
      </w:pPr>
      <w:r w:rsidRPr="002822A4">
        <w:rPr>
          <w:b/>
          <w:bCs/>
        </w:rPr>
        <w:t xml:space="preserve">5.9. </w:t>
      </w:r>
      <w:r w:rsidRPr="002822A4">
        <w:t>A Ata de Registro de Preços poderá ser cancelada de pleno direito, nas seguintes situações:</w:t>
      </w:r>
    </w:p>
    <w:p w:rsidR="00411873" w:rsidRPr="002822A4" w:rsidRDefault="00411873" w:rsidP="00411873">
      <w:pPr>
        <w:autoSpaceDE w:val="0"/>
        <w:autoSpaceDN w:val="0"/>
        <w:adjustRightInd w:val="0"/>
        <w:ind w:left="-360"/>
        <w:jc w:val="both"/>
      </w:pPr>
      <w:r w:rsidRPr="002822A4">
        <w:rPr>
          <w:b/>
          <w:bCs/>
        </w:rPr>
        <w:t xml:space="preserve">5.9.1. </w:t>
      </w:r>
      <w:r w:rsidRPr="002822A4">
        <w:t>Quando o fornecedor/consignatário não cumprir as obrigações constantes no Edital e da Ata de Registro de Preços;</w:t>
      </w:r>
    </w:p>
    <w:p w:rsidR="00411873" w:rsidRPr="002822A4" w:rsidRDefault="00411873" w:rsidP="00411873">
      <w:pPr>
        <w:autoSpaceDE w:val="0"/>
        <w:autoSpaceDN w:val="0"/>
        <w:adjustRightInd w:val="0"/>
        <w:ind w:left="-360"/>
        <w:jc w:val="both"/>
      </w:pPr>
      <w:r w:rsidRPr="002822A4">
        <w:rPr>
          <w:b/>
          <w:bCs/>
        </w:rPr>
        <w:t xml:space="preserve">5.9.2. </w:t>
      </w:r>
      <w:r w:rsidRPr="002822A4">
        <w:t>Quando o fornecedor/consignatário der causa a rescisão administrativa da Nota de Empenho decorrente deste Registro de Preços, nas hipóteses previstas nos incisos de I a XII, XVII e XVIII, do art. 78 da Lei 8.666/93;</w:t>
      </w:r>
    </w:p>
    <w:p w:rsidR="00411873" w:rsidRPr="002822A4" w:rsidRDefault="00411873" w:rsidP="00411873">
      <w:pPr>
        <w:autoSpaceDE w:val="0"/>
        <w:autoSpaceDN w:val="0"/>
        <w:adjustRightInd w:val="0"/>
        <w:ind w:left="-360"/>
        <w:jc w:val="both"/>
      </w:pPr>
      <w:r w:rsidRPr="002822A4">
        <w:rPr>
          <w:b/>
          <w:bCs/>
        </w:rPr>
        <w:t xml:space="preserve">5.9.3. </w:t>
      </w:r>
      <w:r w:rsidRPr="002822A4">
        <w:t>Em qualquer hipótese de inexecução total ou parcial da Nota de Empenho decorrente deste Registro;</w:t>
      </w:r>
    </w:p>
    <w:p w:rsidR="00411873" w:rsidRPr="002822A4" w:rsidRDefault="00411873" w:rsidP="00411873">
      <w:pPr>
        <w:autoSpaceDE w:val="0"/>
        <w:autoSpaceDN w:val="0"/>
        <w:adjustRightInd w:val="0"/>
        <w:ind w:left="-360"/>
        <w:jc w:val="both"/>
      </w:pPr>
      <w:r w:rsidRPr="002822A4">
        <w:rPr>
          <w:b/>
          <w:bCs/>
        </w:rPr>
        <w:t xml:space="preserve">5.9.4. </w:t>
      </w:r>
      <w:r w:rsidRPr="002822A4">
        <w:t>Os preços registrados se apresentarem superiores aos praticados no mercado;</w:t>
      </w:r>
    </w:p>
    <w:p w:rsidR="00411873" w:rsidRPr="002822A4" w:rsidRDefault="00411873" w:rsidP="00411873">
      <w:pPr>
        <w:autoSpaceDE w:val="0"/>
        <w:autoSpaceDN w:val="0"/>
        <w:adjustRightInd w:val="0"/>
        <w:ind w:left="-360"/>
        <w:jc w:val="both"/>
      </w:pPr>
      <w:r w:rsidRPr="002822A4">
        <w:rPr>
          <w:b/>
          <w:bCs/>
        </w:rPr>
        <w:t xml:space="preserve">5.9.5. </w:t>
      </w:r>
      <w:r w:rsidRPr="002822A4">
        <w:t>Por razões de interesse público devidamente demonstradas e justificadas.</w:t>
      </w:r>
    </w:p>
    <w:p w:rsidR="00411873" w:rsidRPr="002822A4" w:rsidRDefault="00411873" w:rsidP="00411873">
      <w:pPr>
        <w:autoSpaceDE w:val="0"/>
        <w:autoSpaceDN w:val="0"/>
        <w:adjustRightInd w:val="0"/>
        <w:ind w:left="-360"/>
        <w:jc w:val="both"/>
      </w:pPr>
      <w:r w:rsidRPr="002822A4">
        <w:rPr>
          <w:b/>
          <w:bCs/>
        </w:rPr>
        <w:lastRenderedPageBreak/>
        <w:t xml:space="preserve">5.10. </w:t>
      </w:r>
      <w:r w:rsidRPr="002822A4">
        <w:t>Ocorrendo cancelamento do preço registrado, o Fornecedor será informado por correspondência, a qual será juntada ao processo administrativo da Ata de Registro de Preços.</w:t>
      </w:r>
    </w:p>
    <w:p w:rsidR="00411873" w:rsidRPr="002822A4" w:rsidRDefault="00411873" w:rsidP="00411873">
      <w:pPr>
        <w:autoSpaceDE w:val="0"/>
        <w:autoSpaceDN w:val="0"/>
        <w:adjustRightInd w:val="0"/>
        <w:ind w:left="-360"/>
        <w:jc w:val="both"/>
      </w:pPr>
      <w:r w:rsidRPr="002822A4">
        <w:rPr>
          <w:b/>
          <w:bCs/>
        </w:rPr>
        <w:t xml:space="preserve">5.11. </w:t>
      </w:r>
      <w:r w:rsidRPr="002822A4">
        <w:t>No caso de ser ignorado, incerto ou inacessível o endereço do Fornecedor, a comunicação será feita por publicação no Diário Oficial, considerando-se cancelado o preço registrado a partir da última publicação.</w:t>
      </w:r>
    </w:p>
    <w:p w:rsidR="00411873" w:rsidRPr="002822A4" w:rsidRDefault="00411873" w:rsidP="00411873">
      <w:pPr>
        <w:autoSpaceDE w:val="0"/>
        <w:autoSpaceDN w:val="0"/>
        <w:adjustRightInd w:val="0"/>
        <w:ind w:left="-360"/>
        <w:jc w:val="both"/>
      </w:pPr>
      <w:r w:rsidRPr="002822A4">
        <w:rPr>
          <w:b/>
          <w:bCs/>
        </w:rPr>
        <w:t xml:space="preserve">5.12. </w:t>
      </w:r>
      <w:r w:rsidRPr="002822A4">
        <w:t>A solicitação do Fornecedor para cancelamento dos preços registrados poderá não ser aceita pelo Órgão/Entidade, facultando-se a este neste caso, a aplicação das penalidades previstas em Edital.</w:t>
      </w:r>
    </w:p>
    <w:p w:rsidR="00411873" w:rsidRPr="002822A4" w:rsidRDefault="00411873" w:rsidP="00411873">
      <w:pPr>
        <w:autoSpaceDE w:val="0"/>
        <w:autoSpaceDN w:val="0"/>
        <w:adjustRightInd w:val="0"/>
        <w:ind w:left="-360"/>
        <w:jc w:val="both"/>
      </w:pPr>
      <w:r w:rsidRPr="002822A4">
        <w:rPr>
          <w:b/>
          <w:bCs/>
        </w:rPr>
        <w:t xml:space="preserve">5.13.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411873" w:rsidRPr="002822A4" w:rsidRDefault="00411873" w:rsidP="00411873">
      <w:pPr>
        <w:autoSpaceDE w:val="0"/>
        <w:autoSpaceDN w:val="0"/>
        <w:adjustRightInd w:val="0"/>
        <w:ind w:left="-360"/>
        <w:jc w:val="both"/>
      </w:pPr>
      <w:r w:rsidRPr="002822A4">
        <w:rPr>
          <w:b/>
          <w:bCs/>
        </w:rPr>
        <w:t xml:space="preserve">5.14.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411873" w:rsidRPr="002822A4" w:rsidRDefault="00411873" w:rsidP="00411873">
      <w:pPr>
        <w:autoSpaceDE w:val="0"/>
        <w:autoSpaceDN w:val="0"/>
        <w:adjustRightInd w:val="0"/>
        <w:ind w:left="-360"/>
        <w:jc w:val="both"/>
      </w:pPr>
      <w:r w:rsidRPr="002822A4">
        <w:rPr>
          <w:b/>
          <w:bCs/>
        </w:rPr>
        <w:t xml:space="preserve">5.15. </w:t>
      </w:r>
      <w:r w:rsidRPr="002822A4">
        <w:t>Todas as alterações que se fizerem necessárias serão registradas por intermédio de lavratura de termo aditivo a ata de registro de preços.</w:t>
      </w:r>
    </w:p>
    <w:p w:rsidR="00411873" w:rsidRPr="002822A4" w:rsidRDefault="00411873" w:rsidP="00411873">
      <w:pPr>
        <w:autoSpaceDE w:val="0"/>
        <w:autoSpaceDN w:val="0"/>
        <w:adjustRightInd w:val="0"/>
        <w:ind w:left="-360"/>
        <w:jc w:val="both"/>
      </w:pPr>
      <w:r w:rsidRPr="002822A4">
        <w:rPr>
          <w:b/>
          <w:bCs/>
        </w:rPr>
        <w:t xml:space="preserve">5.17. </w:t>
      </w:r>
      <w:r w:rsidRPr="002822A4">
        <w:t>É vedado caucionar ou utilizar a ata decorrente do registro de preços para qualquer operação financeira sem a prévia e expressa autorização da Prefeitura Municipal de Coração de Jesus.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6 - DA DOTAÇÃO ORÇAMENTÁRIA</w:t>
      </w:r>
    </w:p>
    <w:p w:rsidR="00411873" w:rsidRPr="002822A4" w:rsidRDefault="00411873" w:rsidP="00411873">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411873" w:rsidRPr="002822A4" w:rsidRDefault="00411873" w:rsidP="00411873">
      <w:pPr>
        <w:pStyle w:val="Default"/>
        <w:ind w:left="-360"/>
        <w:jc w:val="both"/>
        <w:rPr>
          <w:rFonts w:ascii="Times New Roman" w:hAnsi="Times New Roman" w:cs="Times New Roman"/>
          <w:color w:val="auto"/>
        </w:rPr>
      </w:pPr>
    </w:p>
    <w:p w:rsidR="00411873" w:rsidRPr="002822A4" w:rsidRDefault="00411873" w:rsidP="00411873">
      <w:pPr>
        <w:autoSpaceDE w:val="0"/>
        <w:autoSpaceDN w:val="0"/>
        <w:adjustRightInd w:val="0"/>
        <w:ind w:left="-360"/>
        <w:jc w:val="both"/>
        <w:rPr>
          <w:b/>
          <w:bCs/>
        </w:rPr>
      </w:pPr>
      <w:r w:rsidRPr="002822A4">
        <w:rPr>
          <w:b/>
          <w:bCs/>
        </w:rPr>
        <w:t>7 - DO PAGAMENTO</w:t>
      </w:r>
    </w:p>
    <w:p w:rsidR="00411873" w:rsidRPr="002822A4" w:rsidRDefault="00411873" w:rsidP="00411873">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411873" w:rsidRPr="002822A4" w:rsidRDefault="00411873" w:rsidP="00411873">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411873" w:rsidRPr="002822A4" w:rsidRDefault="00411873" w:rsidP="00411873">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411873" w:rsidRPr="002822A4" w:rsidRDefault="00411873" w:rsidP="00411873">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411873" w:rsidRPr="002822A4" w:rsidRDefault="00411873" w:rsidP="00411873">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411873" w:rsidRPr="002822A4" w:rsidRDefault="00411873" w:rsidP="00411873">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411873" w:rsidRPr="002822A4" w:rsidRDefault="00411873" w:rsidP="00411873">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411873" w:rsidRPr="002822A4" w:rsidRDefault="00411873" w:rsidP="00411873">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8 - DO CANCELAMENTO DA ATA DE REGISTRO DE PREÇOS</w:t>
      </w:r>
    </w:p>
    <w:p w:rsidR="00411873" w:rsidRPr="002822A4" w:rsidRDefault="00411873" w:rsidP="00411873">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411873" w:rsidRPr="002822A4" w:rsidRDefault="00411873" w:rsidP="00411873">
      <w:pPr>
        <w:autoSpaceDE w:val="0"/>
        <w:autoSpaceDN w:val="0"/>
        <w:adjustRightInd w:val="0"/>
        <w:ind w:left="-360"/>
        <w:jc w:val="both"/>
      </w:pPr>
      <w:r w:rsidRPr="002822A4">
        <w:t>a) Quando o fornecedor não cumprir as obrigações constantes nesta Ata de Registro de Preços, no Edital e seus anexos;</w:t>
      </w:r>
    </w:p>
    <w:p w:rsidR="00411873" w:rsidRPr="002822A4" w:rsidRDefault="00411873" w:rsidP="00411873">
      <w:pPr>
        <w:autoSpaceDE w:val="0"/>
        <w:autoSpaceDN w:val="0"/>
        <w:adjustRightInd w:val="0"/>
        <w:ind w:left="-360"/>
        <w:jc w:val="both"/>
      </w:pPr>
      <w:r w:rsidRPr="002822A4">
        <w:lastRenderedPageBreak/>
        <w:t>b) Quando o fornecedor der causa a rescisão administrativa da Nota de Empenho decorrente deste Registro de Preços, nas hipóteses previstas nos incisos de I a XII, XVII e XVIII do art. 78 da Lei 8.666/93;</w:t>
      </w:r>
    </w:p>
    <w:p w:rsidR="00411873" w:rsidRPr="002822A4" w:rsidRDefault="00411873" w:rsidP="00411873">
      <w:pPr>
        <w:autoSpaceDE w:val="0"/>
        <w:autoSpaceDN w:val="0"/>
        <w:adjustRightInd w:val="0"/>
        <w:ind w:left="-360"/>
        <w:jc w:val="both"/>
      </w:pPr>
      <w:r w:rsidRPr="002822A4">
        <w:t>c) Em qualquer hipótese de inexecução total ou parcial da Nota de Empenho decorrente deste Registro;</w:t>
      </w:r>
    </w:p>
    <w:p w:rsidR="00411873" w:rsidRPr="002822A4" w:rsidRDefault="00411873" w:rsidP="00411873">
      <w:pPr>
        <w:autoSpaceDE w:val="0"/>
        <w:autoSpaceDN w:val="0"/>
        <w:adjustRightInd w:val="0"/>
        <w:ind w:left="-360"/>
        <w:jc w:val="both"/>
      </w:pPr>
      <w:r w:rsidRPr="002822A4">
        <w:t>d) Os preços registrados se apresentarem superiores aos praticados no mercado;</w:t>
      </w:r>
    </w:p>
    <w:p w:rsidR="00411873" w:rsidRPr="002822A4" w:rsidRDefault="00411873" w:rsidP="00411873">
      <w:pPr>
        <w:autoSpaceDE w:val="0"/>
        <w:autoSpaceDN w:val="0"/>
        <w:adjustRightInd w:val="0"/>
        <w:ind w:left="-360"/>
        <w:jc w:val="both"/>
      </w:pPr>
      <w:r w:rsidRPr="002822A4">
        <w:t>e) Por razões de interesse público devidamente demonstradas e justificadas;</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bCs/>
        </w:rPr>
      </w:pPr>
      <w:r w:rsidRPr="002822A4">
        <w:rPr>
          <w:b/>
          <w:bCs/>
        </w:rPr>
        <w:t>9 - DAS PENALIDADES</w:t>
      </w:r>
    </w:p>
    <w:p w:rsidR="00411873" w:rsidRPr="002822A4" w:rsidRDefault="00411873" w:rsidP="00411873">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411873" w:rsidRPr="002822A4" w:rsidRDefault="00411873" w:rsidP="00411873">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411873" w:rsidRPr="002822A4" w:rsidRDefault="00411873" w:rsidP="00411873">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411873" w:rsidRPr="002822A4" w:rsidRDefault="00411873" w:rsidP="00411873">
      <w:pPr>
        <w:autoSpaceDE w:val="0"/>
        <w:autoSpaceDN w:val="0"/>
        <w:adjustRightInd w:val="0"/>
        <w:ind w:left="-360"/>
        <w:jc w:val="both"/>
      </w:pPr>
      <w:r w:rsidRPr="002822A4">
        <w:rPr>
          <w:b/>
          <w:bCs/>
        </w:rPr>
        <w:t xml:space="preserve">a) </w:t>
      </w:r>
      <w:r w:rsidRPr="002822A4">
        <w:t>Advertência por escrito;</w:t>
      </w:r>
    </w:p>
    <w:p w:rsidR="00411873" w:rsidRPr="002822A4" w:rsidRDefault="00411873" w:rsidP="00411873">
      <w:pPr>
        <w:autoSpaceDE w:val="0"/>
        <w:autoSpaceDN w:val="0"/>
        <w:adjustRightInd w:val="0"/>
        <w:ind w:left="-360"/>
        <w:jc w:val="both"/>
      </w:pPr>
      <w:r w:rsidRPr="002822A4">
        <w:rPr>
          <w:b/>
          <w:bCs/>
        </w:rPr>
        <w:t xml:space="preserve">b) </w:t>
      </w:r>
      <w:r w:rsidRPr="002822A4">
        <w:t>Multa de até 10% (dez por cento) sobre o valor adjudicado;</w:t>
      </w:r>
    </w:p>
    <w:p w:rsidR="00411873" w:rsidRPr="002822A4" w:rsidRDefault="00411873" w:rsidP="00411873">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411873" w:rsidRPr="002822A4" w:rsidRDefault="00411873" w:rsidP="00411873">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411873" w:rsidRPr="002822A4" w:rsidRDefault="00411873" w:rsidP="00411873">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411873" w:rsidRPr="002822A4" w:rsidRDefault="00411873" w:rsidP="00411873">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411873" w:rsidRPr="002822A4" w:rsidRDefault="00411873" w:rsidP="00411873">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411873" w:rsidRPr="002822A4" w:rsidRDefault="00411873" w:rsidP="00411873">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411873" w:rsidRPr="002822A4" w:rsidRDefault="00411873" w:rsidP="00411873">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411873" w:rsidRPr="002822A4" w:rsidRDefault="00411873" w:rsidP="00411873">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411873" w:rsidRPr="002822A4" w:rsidRDefault="00411873" w:rsidP="00411873">
      <w:pPr>
        <w:autoSpaceDE w:val="0"/>
        <w:autoSpaceDN w:val="0"/>
        <w:adjustRightInd w:val="0"/>
        <w:ind w:left="-360"/>
        <w:jc w:val="both"/>
      </w:pPr>
    </w:p>
    <w:p w:rsidR="00411873" w:rsidRPr="002822A4" w:rsidRDefault="00411873" w:rsidP="00411873">
      <w:pPr>
        <w:widowControl w:val="0"/>
        <w:ind w:left="-360"/>
        <w:jc w:val="both"/>
      </w:pPr>
      <w:r>
        <w:rPr>
          <w:b/>
          <w:bCs/>
        </w:rPr>
        <w:t>10 - DISPOSIÇÕ</w:t>
      </w:r>
      <w:r w:rsidRPr="002822A4">
        <w:rPr>
          <w:b/>
          <w:bCs/>
        </w:rPr>
        <w:t>ES FINAIS</w:t>
      </w:r>
    </w:p>
    <w:p w:rsidR="00411873" w:rsidRPr="002822A4" w:rsidRDefault="00411873" w:rsidP="00411873">
      <w:pPr>
        <w:autoSpaceDE w:val="0"/>
        <w:autoSpaceDN w:val="0"/>
        <w:adjustRightInd w:val="0"/>
        <w:ind w:left="-360"/>
      </w:pPr>
      <w:r w:rsidRPr="002822A4">
        <w:t>10.1. As partes ficam, ainda, adstritas às seguintes disposições:</w:t>
      </w:r>
    </w:p>
    <w:p w:rsidR="00411873" w:rsidRPr="002822A4" w:rsidRDefault="00411873" w:rsidP="00411873">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411873" w:rsidRPr="002822A4" w:rsidRDefault="00411873" w:rsidP="00411873">
      <w:pPr>
        <w:autoSpaceDE w:val="0"/>
        <w:autoSpaceDN w:val="0"/>
        <w:adjustRightInd w:val="0"/>
        <w:ind w:left="-360"/>
        <w:jc w:val="both"/>
      </w:pPr>
      <w:r w:rsidRPr="002822A4">
        <w:t xml:space="preserve">II Vinculam-se a esta Ata, para fins de análise técnica, jurídica e decisão superior o Edital de Pregão nº. </w:t>
      </w:r>
      <w:r>
        <w:t>54/2017</w:t>
      </w:r>
      <w:r w:rsidRPr="002822A4">
        <w:t xml:space="preserve"> e seus anexos e as propostas das classificadas.</w:t>
      </w:r>
    </w:p>
    <w:p w:rsidR="00411873" w:rsidRPr="002822A4" w:rsidRDefault="00411873" w:rsidP="00411873">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411873" w:rsidRPr="002822A4" w:rsidRDefault="00411873" w:rsidP="00411873">
      <w:pPr>
        <w:autoSpaceDE w:val="0"/>
        <w:autoSpaceDN w:val="0"/>
        <w:adjustRightInd w:val="0"/>
        <w:ind w:left="-360"/>
        <w:jc w:val="both"/>
      </w:pPr>
    </w:p>
    <w:p w:rsidR="00411873" w:rsidRPr="002822A4" w:rsidRDefault="00411873" w:rsidP="00411873">
      <w:pPr>
        <w:autoSpaceDE w:val="0"/>
        <w:autoSpaceDN w:val="0"/>
        <w:adjustRightInd w:val="0"/>
        <w:ind w:left="-360"/>
        <w:jc w:val="both"/>
        <w:rPr>
          <w:b/>
        </w:rPr>
      </w:pPr>
      <w:r w:rsidRPr="002822A4">
        <w:rPr>
          <w:b/>
        </w:rPr>
        <w:t>11 - DO FORO</w:t>
      </w:r>
    </w:p>
    <w:p w:rsidR="00411873" w:rsidRPr="002822A4" w:rsidRDefault="00411873" w:rsidP="00411873">
      <w:pPr>
        <w:autoSpaceDE w:val="0"/>
        <w:autoSpaceDN w:val="0"/>
        <w:adjustRightInd w:val="0"/>
        <w:ind w:left="-360"/>
        <w:jc w:val="both"/>
      </w:pPr>
      <w:r w:rsidRPr="002822A4">
        <w:lastRenderedPageBreak/>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411873" w:rsidRPr="002822A4" w:rsidRDefault="00411873" w:rsidP="00411873">
      <w:pPr>
        <w:autoSpaceDE w:val="0"/>
        <w:autoSpaceDN w:val="0"/>
        <w:adjustRightInd w:val="0"/>
        <w:ind w:left="-360"/>
        <w:jc w:val="both"/>
      </w:pPr>
    </w:p>
    <w:p w:rsidR="00411873" w:rsidRPr="002822A4" w:rsidRDefault="00411873" w:rsidP="00411873">
      <w:pPr>
        <w:pStyle w:val="Corpodetexto"/>
        <w:widowControl w:val="0"/>
        <w:ind w:left="-360"/>
        <w:jc w:val="center"/>
        <w:rPr>
          <w:sz w:val="24"/>
          <w:szCs w:val="24"/>
        </w:rPr>
      </w:pPr>
      <w:r w:rsidRPr="002822A4">
        <w:rPr>
          <w:sz w:val="24"/>
          <w:szCs w:val="24"/>
        </w:rPr>
        <w:t>Coração de Jesus</w:t>
      </w:r>
      <w:r w:rsidR="00B9334E">
        <w:rPr>
          <w:sz w:val="24"/>
          <w:szCs w:val="24"/>
        </w:rPr>
        <w:t xml:space="preserve"> (MG), 26 de Setembro de 2017</w:t>
      </w:r>
    </w:p>
    <w:p w:rsidR="00411873" w:rsidRPr="002822A4" w:rsidRDefault="00411873" w:rsidP="00411873">
      <w:pPr>
        <w:pStyle w:val="Corpodetexto"/>
        <w:widowControl w:val="0"/>
        <w:ind w:left="-360"/>
        <w:rPr>
          <w:sz w:val="24"/>
          <w:szCs w:val="24"/>
        </w:rPr>
      </w:pPr>
    </w:p>
    <w:p w:rsidR="00411873" w:rsidRPr="002822A4" w:rsidRDefault="00411873" w:rsidP="00411873">
      <w:pPr>
        <w:pStyle w:val="Corpodetexto"/>
        <w:widowControl w:val="0"/>
        <w:ind w:left="-360"/>
        <w:rPr>
          <w:sz w:val="24"/>
          <w:szCs w:val="24"/>
        </w:rPr>
      </w:pPr>
      <w:r w:rsidRPr="002822A4">
        <w:rPr>
          <w:sz w:val="24"/>
          <w:szCs w:val="24"/>
        </w:rPr>
        <w:t>________________________________                  _________________________________</w:t>
      </w:r>
    </w:p>
    <w:p w:rsidR="00411873" w:rsidRPr="002822A4" w:rsidRDefault="00411873" w:rsidP="00411873">
      <w:pPr>
        <w:pStyle w:val="Corpodetexto"/>
        <w:widowControl w:val="0"/>
        <w:ind w:left="-360"/>
        <w:rPr>
          <w:sz w:val="24"/>
          <w:szCs w:val="24"/>
        </w:rPr>
      </w:pPr>
      <w:r w:rsidRPr="002822A4">
        <w:rPr>
          <w:sz w:val="24"/>
          <w:szCs w:val="24"/>
        </w:rPr>
        <w:t>CONTRATANTE                                                          CONTRATADO (A)</w:t>
      </w:r>
    </w:p>
    <w:p w:rsidR="00411873" w:rsidRPr="002822A4" w:rsidRDefault="00411873" w:rsidP="00411873">
      <w:pPr>
        <w:pStyle w:val="Corpodetexto"/>
        <w:widowControl w:val="0"/>
        <w:ind w:left="-360"/>
        <w:rPr>
          <w:sz w:val="24"/>
          <w:szCs w:val="24"/>
        </w:rPr>
      </w:pPr>
      <w:r w:rsidRPr="002822A4">
        <w:rPr>
          <w:sz w:val="24"/>
          <w:szCs w:val="24"/>
        </w:rPr>
        <w:t>Prefeitura Municipal de Coração de Jesus             Empresa</w:t>
      </w:r>
      <w:r w:rsidR="007A5032">
        <w:rPr>
          <w:sz w:val="24"/>
          <w:szCs w:val="24"/>
        </w:rPr>
        <w:t xml:space="preserve">: LEICA ISABEL NOBRE – ME </w:t>
      </w:r>
    </w:p>
    <w:p w:rsidR="00411873" w:rsidRPr="002822A4" w:rsidRDefault="00411873" w:rsidP="00411873">
      <w:pPr>
        <w:pStyle w:val="Corpodetexto"/>
        <w:widowControl w:val="0"/>
        <w:ind w:left="-360"/>
        <w:rPr>
          <w:sz w:val="24"/>
          <w:szCs w:val="24"/>
        </w:rPr>
      </w:pPr>
      <w:r>
        <w:rPr>
          <w:sz w:val="24"/>
          <w:szCs w:val="24"/>
        </w:rPr>
        <w:t xml:space="preserve">Robson Adalberto Mota Dias </w:t>
      </w:r>
      <w:r w:rsidRPr="002822A4">
        <w:rPr>
          <w:sz w:val="24"/>
          <w:szCs w:val="24"/>
        </w:rPr>
        <w:t xml:space="preserve">                               Rep. Legal:</w:t>
      </w:r>
      <w:r w:rsidR="00B9334E">
        <w:rPr>
          <w:sz w:val="24"/>
          <w:szCs w:val="24"/>
        </w:rPr>
        <w:t xml:space="preserve"> </w:t>
      </w:r>
      <w:r w:rsidR="007A5032">
        <w:rPr>
          <w:sz w:val="24"/>
          <w:szCs w:val="24"/>
        </w:rPr>
        <w:t xml:space="preserve">LEICA ISABEL NOBRE </w:t>
      </w:r>
    </w:p>
    <w:p w:rsidR="00411873" w:rsidRPr="002822A4" w:rsidRDefault="00411873" w:rsidP="00411873">
      <w:pPr>
        <w:pStyle w:val="Corpodetexto"/>
        <w:widowControl w:val="0"/>
        <w:ind w:left="-360"/>
        <w:rPr>
          <w:sz w:val="24"/>
          <w:szCs w:val="24"/>
        </w:rPr>
      </w:pPr>
      <w:r w:rsidRPr="002822A4">
        <w:rPr>
          <w:sz w:val="24"/>
          <w:szCs w:val="24"/>
        </w:rPr>
        <w:t xml:space="preserve">CPF:                                                  </w:t>
      </w:r>
      <w:r w:rsidR="00B9334E">
        <w:rPr>
          <w:sz w:val="24"/>
          <w:szCs w:val="24"/>
        </w:rPr>
        <w:t xml:space="preserve">                          CPF: </w:t>
      </w:r>
      <w:r w:rsidR="007A5032">
        <w:rPr>
          <w:sz w:val="24"/>
          <w:szCs w:val="24"/>
        </w:rPr>
        <w:t>010.128.586-85</w:t>
      </w:r>
      <w:r w:rsidRPr="002822A4">
        <w:rPr>
          <w:sz w:val="24"/>
          <w:szCs w:val="24"/>
        </w:rPr>
        <w:t xml:space="preserve">                                                                                                                                                   </w:t>
      </w:r>
    </w:p>
    <w:p w:rsidR="00411873" w:rsidRPr="002822A4" w:rsidRDefault="00411873" w:rsidP="00411873">
      <w:pPr>
        <w:pStyle w:val="Corpodetexto"/>
        <w:widowControl w:val="0"/>
        <w:ind w:left="-360"/>
        <w:rPr>
          <w:sz w:val="24"/>
          <w:szCs w:val="24"/>
        </w:rPr>
      </w:pPr>
      <w:r w:rsidRPr="002822A4">
        <w:rPr>
          <w:sz w:val="24"/>
          <w:szCs w:val="24"/>
        </w:rPr>
        <w:t xml:space="preserve">                                                                                     </w:t>
      </w:r>
    </w:p>
    <w:p w:rsidR="00411873" w:rsidRPr="002822A4" w:rsidRDefault="00411873" w:rsidP="00411873">
      <w:pPr>
        <w:pStyle w:val="TextosemFormatao"/>
        <w:widowControl w:val="0"/>
        <w:ind w:left="-360"/>
        <w:jc w:val="both"/>
        <w:rPr>
          <w:rFonts w:ascii="Times New Roman" w:hAnsi="Times New Roman"/>
          <w:i/>
          <w:sz w:val="24"/>
          <w:szCs w:val="24"/>
        </w:rPr>
      </w:pPr>
    </w:p>
    <w:p w:rsidR="00411873" w:rsidRPr="002822A4" w:rsidRDefault="00411873" w:rsidP="00411873">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411873" w:rsidRPr="002822A4" w:rsidRDefault="00411873" w:rsidP="00411873">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sz w:val="24"/>
          <w:szCs w:val="24"/>
        </w:rPr>
        <w:t xml:space="preserve">                           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Pr="002822A4" w:rsidRDefault="00411873" w:rsidP="00411873">
      <w:pPr>
        <w:autoSpaceDE w:val="0"/>
        <w:autoSpaceDN w:val="0"/>
        <w:adjustRightInd w:val="0"/>
        <w:jc w:val="center"/>
        <w:rPr>
          <w:b/>
        </w:rPr>
      </w:pPr>
    </w:p>
    <w:p w:rsidR="00411873" w:rsidRDefault="00411873"/>
    <w:p w:rsidR="00411873" w:rsidRPr="00411873" w:rsidRDefault="00411873" w:rsidP="00411873"/>
    <w:sectPr w:rsidR="00411873" w:rsidRPr="00411873" w:rsidSect="00411873">
      <w:headerReference w:type="default" r:id="rId7"/>
      <w:pgSz w:w="11906" w:h="16838"/>
      <w:pgMar w:top="1417" w:right="70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77" w:rsidRDefault="004D4877" w:rsidP="00411873">
      <w:r>
        <w:separator/>
      </w:r>
    </w:p>
  </w:endnote>
  <w:endnote w:type="continuationSeparator" w:id="1">
    <w:p w:rsidR="004D4877" w:rsidRDefault="004D4877" w:rsidP="00411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77" w:rsidRDefault="004D4877" w:rsidP="00411873">
      <w:r>
        <w:separator/>
      </w:r>
    </w:p>
  </w:footnote>
  <w:footnote w:type="continuationSeparator" w:id="1">
    <w:p w:rsidR="004D4877" w:rsidRDefault="004D4877" w:rsidP="00411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411873" w:rsidRPr="00DA4577" w:rsidTr="00FF3310">
      <w:tc>
        <w:tcPr>
          <w:tcW w:w="1384" w:type="dxa"/>
          <w:tcBorders>
            <w:right w:val="nil"/>
          </w:tcBorders>
        </w:tcPr>
        <w:p w:rsidR="00411873" w:rsidRPr="00DA4577" w:rsidRDefault="00411873" w:rsidP="00FF3310">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54.7pt" o:ole="">
                <v:imagedata r:id="rId1" o:title=""/>
              </v:shape>
              <o:OLEObject Type="Embed" ProgID="CorelDRAW.Graphic.10" ShapeID="_x0000_i1025" DrawAspect="Content" ObjectID="_1593587399" r:id="rId2"/>
            </w:object>
          </w:r>
        </w:p>
      </w:tc>
      <w:tc>
        <w:tcPr>
          <w:tcW w:w="7938" w:type="dxa"/>
          <w:tcBorders>
            <w:left w:val="nil"/>
          </w:tcBorders>
        </w:tcPr>
        <w:p w:rsidR="00411873" w:rsidRPr="00DA4577" w:rsidRDefault="00411873" w:rsidP="00FF3310">
          <w:pPr>
            <w:pStyle w:val="Cabealho"/>
            <w:jc w:val="center"/>
            <w:rPr>
              <w:b/>
              <w:sz w:val="30"/>
              <w:szCs w:val="30"/>
            </w:rPr>
          </w:pPr>
          <w:r w:rsidRPr="00DA4577">
            <w:rPr>
              <w:b/>
              <w:sz w:val="30"/>
              <w:szCs w:val="30"/>
            </w:rPr>
            <w:t>PREFEITURA MUNICIPAL DE CORAÇÃO DE JESUS</w:t>
          </w:r>
        </w:p>
        <w:p w:rsidR="00411873" w:rsidRPr="00D9372A" w:rsidRDefault="00411873" w:rsidP="00FF3310">
          <w:pPr>
            <w:pStyle w:val="Cabealho"/>
            <w:jc w:val="center"/>
            <w:rPr>
              <w:sz w:val="14"/>
            </w:rPr>
          </w:pPr>
        </w:p>
        <w:p w:rsidR="00411873" w:rsidRPr="00DA4577" w:rsidRDefault="00411873" w:rsidP="00FF3310">
          <w:pPr>
            <w:pStyle w:val="Cabealho"/>
            <w:jc w:val="center"/>
          </w:pPr>
          <w:r w:rsidRPr="00DA4577">
            <w:t>ESTADO DE MINAS GERAIS</w:t>
          </w:r>
        </w:p>
        <w:p w:rsidR="00411873" w:rsidRPr="00DA4577" w:rsidRDefault="00411873" w:rsidP="00FF3310">
          <w:pPr>
            <w:pStyle w:val="Cabealho"/>
            <w:jc w:val="center"/>
          </w:pPr>
          <w:r w:rsidRPr="00D9372A">
            <w:rPr>
              <w:sz w:val="18"/>
            </w:rPr>
            <w:t>Praça Dr. Samuel Barreto, s/nº - Centro – CEP 39340-000 – Coração de Jesus/MG – Tel.: (38) 3228-2282</w:t>
          </w:r>
        </w:p>
      </w:tc>
    </w:tr>
  </w:tbl>
  <w:p w:rsidR="00411873" w:rsidRDefault="0041187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411873"/>
    <w:rsid w:val="00411873"/>
    <w:rsid w:val="004D4877"/>
    <w:rsid w:val="00603CD8"/>
    <w:rsid w:val="007A5032"/>
    <w:rsid w:val="00B9334E"/>
    <w:rsid w:val="00D410ED"/>
    <w:rsid w:val="00F0254F"/>
    <w:rsid w:val="00F2312E"/>
    <w:rsid w:val="00F25194"/>
    <w:rsid w:val="00FE24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73"/>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411873"/>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11873"/>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11873"/>
    <w:pPr>
      <w:spacing w:before="100" w:beforeAutospacing="1" w:after="100" w:afterAutospacing="1"/>
    </w:pPr>
  </w:style>
  <w:style w:type="paragraph" w:styleId="Corpodetexto">
    <w:name w:val="Body Text"/>
    <w:basedOn w:val="Normal"/>
    <w:link w:val="CorpodetextoChar"/>
    <w:rsid w:val="00411873"/>
    <w:pPr>
      <w:suppressAutoHyphens/>
      <w:jc w:val="both"/>
    </w:pPr>
    <w:rPr>
      <w:sz w:val="28"/>
      <w:szCs w:val="20"/>
      <w:lang w:eastAsia="ar-SA"/>
    </w:rPr>
  </w:style>
  <w:style w:type="character" w:customStyle="1" w:styleId="CorpodetextoChar">
    <w:name w:val="Corpo de texto Char"/>
    <w:basedOn w:val="Fontepargpadro"/>
    <w:link w:val="Corpodetexto"/>
    <w:rsid w:val="00411873"/>
    <w:rPr>
      <w:rFonts w:ascii="Times New Roman" w:eastAsia="Times New Roman" w:hAnsi="Times New Roman" w:cs="Times New Roman"/>
      <w:sz w:val="28"/>
      <w:szCs w:val="20"/>
      <w:lang w:eastAsia="ar-SA"/>
    </w:rPr>
  </w:style>
  <w:style w:type="paragraph" w:customStyle="1" w:styleId="Default">
    <w:name w:val="Default"/>
    <w:rsid w:val="0041187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411873"/>
    <w:rPr>
      <w:color w:val="0000FF"/>
      <w:u w:val="single"/>
    </w:rPr>
  </w:style>
  <w:style w:type="paragraph" w:styleId="TextosemFormatao">
    <w:name w:val="Plain Text"/>
    <w:basedOn w:val="Normal"/>
    <w:link w:val="TextosemFormataoChar"/>
    <w:rsid w:val="00411873"/>
    <w:rPr>
      <w:rFonts w:ascii="Courier New" w:hAnsi="Courier New"/>
      <w:sz w:val="20"/>
      <w:szCs w:val="20"/>
    </w:rPr>
  </w:style>
  <w:style w:type="character" w:customStyle="1" w:styleId="TextosemFormataoChar">
    <w:name w:val="Texto sem Formatação Char"/>
    <w:basedOn w:val="Fontepargpadro"/>
    <w:link w:val="TextosemFormatao"/>
    <w:rsid w:val="00411873"/>
    <w:rPr>
      <w:rFonts w:ascii="Courier New" w:eastAsia="Times New Roman" w:hAnsi="Courier New" w:cs="Times New Roman"/>
      <w:sz w:val="20"/>
      <w:szCs w:val="20"/>
    </w:rPr>
  </w:style>
  <w:style w:type="paragraph" w:styleId="Cabealho">
    <w:name w:val="header"/>
    <w:basedOn w:val="Normal"/>
    <w:link w:val="CabealhoChar"/>
    <w:unhideWhenUsed/>
    <w:rsid w:val="00411873"/>
    <w:pPr>
      <w:tabs>
        <w:tab w:val="center" w:pos="4252"/>
        <w:tab w:val="right" w:pos="8504"/>
      </w:tabs>
    </w:pPr>
  </w:style>
  <w:style w:type="character" w:customStyle="1" w:styleId="CabealhoChar">
    <w:name w:val="Cabeçalho Char"/>
    <w:basedOn w:val="Fontepargpadro"/>
    <w:link w:val="Cabealho"/>
    <w:rsid w:val="0041187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411873"/>
    <w:pPr>
      <w:tabs>
        <w:tab w:val="center" w:pos="4252"/>
        <w:tab w:val="right" w:pos="8504"/>
      </w:tabs>
    </w:pPr>
  </w:style>
  <w:style w:type="character" w:customStyle="1" w:styleId="RodapChar">
    <w:name w:val="Rodapé Char"/>
    <w:basedOn w:val="Fontepargpadro"/>
    <w:link w:val="Rodap"/>
    <w:uiPriority w:val="99"/>
    <w:semiHidden/>
    <w:rsid w:val="0041187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7919784">
      <w:bodyDiv w:val="1"/>
      <w:marLeft w:val="0"/>
      <w:marRight w:val="0"/>
      <w:marTop w:val="0"/>
      <w:marBottom w:val="0"/>
      <w:divBdr>
        <w:top w:val="none" w:sz="0" w:space="0" w:color="auto"/>
        <w:left w:val="none" w:sz="0" w:space="0" w:color="auto"/>
        <w:bottom w:val="none" w:sz="0" w:space="0" w:color="auto"/>
        <w:right w:val="none" w:sz="0" w:space="0" w:color="auto"/>
      </w:divBdr>
    </w:div>
    <w:div w:id="1573076521">
      <w:bodyDiv w:val="1"/>
      <w:marLeft w:val="0"/>
      <w:marRight w:val="0"/>
      <w:marTop w:val="0"/>
      <w:marBottom w:val="0"/>
      <w:divBdr>
        <w:top w:val="none" w:sz="0" w:space="0" w:color="auto"/>
        <w:left w:val="none" w:sz="0" w:space="0" w:color="auto"/>
        <w:bottom w:val="none" w:sz="0" w:space="0" w:color="auto"/>
        <w:right w:val="none" w:sz="0" w:space="0" w:color="auto"/>
      </w:divBdr>
    </w:div>
    <w:div w:id="18238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2864</Words>
  <Characters>15469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2017-09-26T18:30:00Z</dcterms:created>
  <dcterms:modified xsi:type="dcterms:W3CDTF">2018-07-20T13:24:00Z</dcterms:modified>
</cp:coreProperties>
</file>