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D202BF">
        <w:rPr>
          <w:rFonts w:ascii="Arial" w:hAnsi="Arial" w:cs="Arial"/>
          <w:sz w:val="28"/>
          <w:szCs w:val="28"/>
          <w:lang w:val="pt-BR"/>
        </w:rPr>
        <w:t>49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D202BF">
        <w:rPr>
          <w:rFonts w:ascii="Arial" w:hAnsi="Arial" w:cs="Arial"/>
          <w:sz w:val="28"/>
          <w:szCs w:val="28"/>
          <w:lang w:val="pt-BR"/>
        </w:rPr>
        <w:t>28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Pr="00500238">
        <w:rPr>
          <w:rFonts w:ascii="Arial" w:hAnsi="Arial" w:cs="Arial"/>
          <w:b/>
          <w:sz w:val="24"/>
          <w:szCs w:val="24"/>
          <w:lang w:val="pt-BR"/>
        </w:rPr>
        <w:t>08:00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proofErr w:type="spellStart"/>
      <w:r w:rsidR="00D202BF">
        <w:rPr>
          <w:rFonts w:ascii="Arial" w:hAnsi="Arial" w:cs="Arial"/>
          <w:b/>
          <w:sz w:val="24"/>
          <w:szCs w:val="24"/>
          <w:lang w:val="pt-BR"/>
        </w:rPr>
        <w:t>Sexta-feira</w:t>
      </w:r>
      <w:proofErr w:type="spellEnd"/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="002B07A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D202BF">
        <w:rPr>
          <w:rFonts w:ascii="Arial" w:hAnsi="Arial" w:cs="Arial"/>
          <w:b/>
          <w:spacing w:val="-9"/>
          <w:sz w:val="24"/>
          <w:szCs w:val="24"/>
          <w:lang w:val="pt-BR"/>
        </w:rPr>
        <w:t>26</w:t>
      </w:r>
      <w:r w:rsidR="003518BF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Maio</w:t>
      </w:r>
      <w:r w:rsidR="002B07A3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</w:t>
      </w:r>
      <w:r w:rsidR="005E551E">
        <w:rPr>
          <w:rFonts w:ascii="Arial" w:hAnsi="Arial" w:cs="Arial"/>
          <w:b/>
          <w:sz w:val="24"/>
          <w:szCs w:val="24"/>
          <w:lang w:val="pt-BR"/>
        </w:rPr>
        <w:t>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500238"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E551E"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183CD7">
        <w:rPr>
          <w:rFonts w:ascii="Arial" w:hAnsi="Arial" w:cs="Arial"/>
          <w:sz w:val="24"/>
          <w:szCs w:val="24"/>
          <w:lang w:val="pt-BR"/>
        </w:rPr>
        <w:t xml:space="preserve">O REGISTRO DE PREÇO PARA AQUISIÇÃO </w:t>
      </w:r>
      <w:r w:rsidR="00D202BF">
        <w:rPr>
          <w:rFonts w:ascii="Arial" w:hAnsi="Arial" w:cs="Arial"/>
          <w:sz w:val="24"/>
          <w:szCs w:val="24"/>
          <w:lang w:val="pt-BR"/>
        </w:rPr>
        <w:t xml:space="preserve">DE TENDAS E GUARDA-SÓIS DESTINADAS AS SECRETARIAS MUNICIPAIS,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Apresentara</w:t>
      </w:r>
      <w:r w:rsidR="00DA13B9">
        <w:rPr>
          <w:rFonts w:ascii="Arial" w:hAnsi="Arial" w:cs="Arial"/>
          <w:sz w:val="24"/>
          <w:szCs w:val="24"/>
          <w:lang w:val="pt-BR"/>
        </w:rPr>
        <w:t>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sua documentação e se credenciaram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500238" w:rsidTr="00921536">
        <w:trPr>
          <w:trHeight w:hRule="exact" w:val="355"/>
        </w:trPr>
        <w:tc>
          <w:tcPr>
            <w:tcW w:w="3742" w:type="dxa"/>
          </w:tcPr>
          <w:p w:rsidR="00115CCA" w:rsidRPr="00724A37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500238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500238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C66FBA" w:rsidTr="00921536">
        <w:trPr>
          <w:trHeight w:hRule="exact" w:val="701"/>
        </w:trPr>
        <w:tc>
          <w:tcPr>
            <w:tcW w:w="3742" w:type="dxa"/>
          </w:tcPr>
          <w:p w:rsidR="00115CCA" w:rsidRPr="00A24D95" w:rsidRDefault="00D202BF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FINOARTY LOCAÇÃO DE BENS MOVEIS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LTDA –ME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63" w:type="dxa"/>
          </w:tcPr>
          <w:p w:rsidR="00115CCA" w:rsidRPr="00A24D95" w:rsidRDefault="00D202BF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YURI GOMES RODRIGUES FERREIRA</w:t>
            </w:r>
          </w:p>
        </w:tc>
        <w:tc>
          <w:tcPr>
            <w:tcW w:w="1277" w:type="dxa"/>
          </w:tcPr>
          <w:p w:rsidR="00115CCA" w:rsidRPr="00A24D95" w:rsidRDefault="00D202BF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  <w:r w:rsidR="00DA13B9" w:rsidRPr="00A24D95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  <w:tr w:rsidR="00115CCA" w:rsidRPr="00C66FBA" w:rsidTr="00D202BF">
        <w:trPr>
          <w:trHeight w:hRule="exact" w:val="1183"/>
        </w:trPr>
        <w:tc>
          <w:tcPr>
            <w:tcW w:w="3742" w:type="dxa"/>
          </w:tcPr>
          <w:p w:rsidR="00115CCA" w:rsidRPr="00A24D95" w:rsidRDefault="00D202BF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HORIZONTE INDÚSTRIA E COMÉRCIO DE TENDAS E TOLDOS LTDA</w:t>
            </w:r>
          </w:p>
        </w:tc>
        <w:tc>
          <w:tcPr>
            <w:tcW w:w="3963" w:type="dxa"/>
          </w:tcPr>
          <w:p w:rsidR="00115CCA" w:rsidRPr="00A24D95" w:rsidRDefault="00D202BF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JOSE AQUILES RODRIGUES ROSA</w:t>
            </w:r>
          </w:p>
        </w:tc>
        <w:tc>
          <w:tcPr>
            <w:tcW w:w="1277" w:type="dxa"/>
          </w:tcPr>
          <w:p w:rsidR="00115CCA" w:rsidRPr="00A24D95" w:rsidRDefault="00D202BF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</w:tbl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724A37">
        <w:rPr>
          <w:rFonts w:ascii="Arial" w:hAnsi="Arial" w:cs="Arial"/>
          <w:sz w:val="24"/>
          <w:szCs w:val="24"/>
          <w:u w:val="single"/>
          <w:lang w:val="pt-BR"/>
        </w:rPr>
        <w:t>ABERTURA DOS ENVELOPES PROPOSTAS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24A37" w:rsidRPr="00724A37">
        <w:rPr>
          <w:rFonts w:ascii="Arial" w:hAnsi="Arial" w:cs="Arial"/>
          <w:sz w:val="24"/>
          <w:szCs w:val="24"/>
          <w:lang w:val="pt-BR"/>
        </w:rPr>
        <w:t>i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equipe de apoio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examinou a </w:t>
      </w:r>
      <w:r w:rsidRPr="00500238">
        <w:rPr>
          <w:rFonts w:ascii="Arial" w:hAnsi="Arial" w:cs="Arial"/>
          <w:sz w:val="24"/>
          <w:szCs w:val="24"/>
          <w:lang w:val="pt-BR"/>
        </w:rPr>
        <w:lastRenderedPageBreak/>
        <w:t>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 autor da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921536">
        <w:rPr>
          <w:rFonts w:ascii="Arial" w:hAnsi="Arial" w:cs="Arial"/>
          <w:sz w:val="24"/>
          <w:szCs w:val="24"/>
          <w:lang w:val="pt-BR"/>
        </w:rPr>
        <w:t>e</w:t>
      </w:r>
      <w:r w:rsidR="00115CCA">
        <w:rPr>
          <w:rFonts w:ascii="Arial" w:hAnsi="Arial" w:cs="Arial"/>
          <w:sz w:val="24"/>
          <w:szCs w:val="24"/>
          <w:lang w:val="pt-BR"/>
        </w:rPr>
        <w:t>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115CCA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D202BF" w:rsidRDefault="00D202BF" w:rsidP="00D202BF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D202BF" w:rsidRPr="00D202BF" w:rsidRDefault="00D202BF" w:rsidP="00D202BF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Observação: Salienta que a proposta da empresa Horizonte no item </w:t>
      </w:r>
      <w:proofErr w:type="gramStart"/>
      <w:r>
        <w:rPr>
          <w:rFonts w:ascii="Arial" w:hAnsi="Arial" w:cs="Arial"/>
          <w:sz w:val="24"/>
          <w:szCs w:val="24"/>
          <w:lang w:val="pt-BR"/>
        </w:rPr>
        <w:t>2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foi considerada manifestamente inexeqüível tomando como base o cálculo proposto na Lei 8.666/1993 (70% do estimado ou 70% da média das propostas escritas, desses o menor). Assim dar-se o prazo para a empresa Horizonte apresentar planilha de custos, notas fiscais que demonstre que consegue atender a entrega do referido item (Tenda 3x3) até a próxima quarta-feira (31/05/2017). O envelope de habilitação da empresa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Finoarty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foi deixado no processo para, se for o caso, seja verificado as condições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habilitatórias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da mesma. </w:t>
      </w: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 licitante classificada com o menor preço na fase anterior, cujos</w:t>
      </w:r>
      <w:r w:rsidR="0059308B">
        <w:rPr>
          <w:rFonts w:ascii="Arial" w:hAnsi="Arial" w:cs="Arial"/>
          <w:sz w:val="24"/>
          <w:szCs w:val="24"/>
          <w:lang w:val="pt-BR"/>
        </w:rPr>
        <w:t xml:space="preserve"> documentos e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500238">
        <w:trPr>
          <w:trHeight w:hRule="exact" w:val="286"/>
        </w:trPr>
        <w:tc>
          <w:tcPr>
            <w:tcW w:w="9501" w:type="dxa"/>
          </w:tcPr>
          <w:p w:rsidR="00FE1FC3" w:rsidRPr="00724A37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proofErr w:type="spellEnd"/>
            <w:r w:rsidRPr="00724A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00238" w:rsidRPr="00724A37">
              <w:rPr>
                <w:rFonts w:ascii="Arial" w:hAnsi="Arial" w:cs="Arial"/>
                <w:b/>
                <w:sz w:val="24"/>
                <w:szCs w:val="24"/>
              </w:rPr>
              <w:t>habilitado</w:t>
            </w:r>
            <w:proofErr w:type="spellEnd"/>
          </w:p>
        </w:tc>
      </w:tr>
      <w:tr w:rsidR="00A24D95" w:rsidRPr="00D202BF">
        <w:trPr>
          <w:trHeight w:hRule="exact" w:val="286"/>
        </w:trPr>
        <w:tc>
          <w:tcPr>
            <w:tcW w:w="9501" w:type="dxa"/>
          </w:tcPr>
          <w:p w:rsidR="00A24D95" w:rsidRPr="00A24D95" w:rsidRDefault="00D202BF" w:rsidP="00A24D95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HORIZONTE INDÚSTRIA E COMÉRIO DE TENDAS E TOLDOS LTDA</w:t>
            </w:r>
          </w:p>
        </w:tc>
      </w:tr>
    </w:tbl>
    <w:p w:rsidR="00500238" w:rsidRDefault="00500238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3518BF" w:rsidRPr="00500238" w:rsidRDefault="002D4537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500238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Diante de todo o andamento da sessão, o pregoeiro declarou aceitas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as propostas nas quantidades e valores registrados e detalhados no anexo </w:t>
      </w:r>
      <w:r w:rsidR="002D4537"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 por estarem os valores ali acordados de acordo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as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pesquisas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de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efetuadas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setor</w:t>
      </w:r>
      <w:r w:rsidR="005D6E79">
        <w:rPr>
          <w:rFonts w:ascii="Arial" w:hAnsi="Arial" w:cs="Arial"/>
          <w:sz w:val="24"/>
          <w:szCs w:val="24"/>
          <w:lang w:val="pt-BR"/>
        </w:rPr>
        <w:t xml:space="preserve"> de compras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500238">
        <w:trPr>
          <w:trHeight w:hRule="exact" w:val="355"/>
        </w:trPr>
        <w:tc>
          <w:tcPr>
            <w:tcW w:w="7343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00238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D202BF" w:rsidRPr="00724A37" w:rsidTr="00D202BF">
        <w:trPr>
          <w:trHeight w:hRule="exact" w:val="714"/>
        </w:trPr>
        <w:tc>
          <w:tcPr>
            <w:tcW w:w="7343" w:type="dxa"/>
          </w:tcPr>
          <w:p w:rsidR="00D202BF" w:rsidRPr="00A24D95" w:rsidRDefault="00D202BF" w:rsidP="003D18F1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HORIZONTE INDÚSTRIA E COMÉRIO DE TENDAS E TOLDOS LTDA</w:t>
            </w:r>
          </w:p>
        </w:tc>
        <w:tc>
          <w:tcPr>
            <w:tcW w:w="2549" w:type="dxa"/>
          </w:tcPr>
          <w:p w:rsidR="00D202BF" w:rsidRPr="00A24D95" w:rsidRDefault="00D202BF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24D95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62.550,00</w:t>
            </w:r>
          </w:p>
          <w:p w:rsidR="00D202BF" w:rsidRPr="00183CD7" w:rsidRDefault="00D202BF" w:rsidP="00001488">
            <w:pPr>
              <w:pStyle w:val="TableParagraph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</w:rPr>
      </w:pPr>
      <w:r w:rsidRPr="00500238">
        <w:rPr>
          <w:rFonts w:ascii="Arial" w:hAnsi="Arial" w:cs="Arial"/>
          <w:sz w:val="24"/>
          <w:szCs w:val="24"/>
          <w:u w:val="single"/>
        </w:rPr>
        <w:t>ENCERRAMENTO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115CCA">
        <w:rPr>
          <w:rFonts w:ascii="Arial" w:hAnsi="Arial" w:cs="Arial"/>
          <w:sz w:val="24"/>
          <w:szCs w:val="24"/>
          <w:lang w:val="pt-BR"/>
        </w:rPr>
        <w:t>aram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D202BF">
        <w:rPr>
          <w:rFonts w:ascii="Arial" w:hAnsi="Arial" w:cs="Arial"/>
          <w:sz w:val="24"/>
          <w:szCs w:val="24"/>
          <w:lang w:val="pt-BR"/>
        </w:rPr>
        <w:t>26</w:t>
      </w:r>
      <w:r w:rsidR="00001488">
        <w:rPr>
          <w:rFonts w:ascii="Arial" w:hAnsi="Arial" w:cs="Arial"/>
          <w:sz w:val="24"/>
          <w:szCs w:val="24"/>
          <w:lang w:val="pt-BR"/>
        </w:rPr>
        <w:t xml:space="preserve"> de Maio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183CD7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ADILCE ARAÚJO BARBOSA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A24D95" w:rsidRPr="00A24D95" w:rsidRDefault="00D202BF" w:rsidP="00A24D95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YURI GOMES RODRIGUES FERREIRA</w:t>
      </w:r>
    </w:p>
    <w:p w:rsidR="00A24D95" w:rsidRPr="00A24D95" w:rsidRDefault="00115CCA" w:rsidP="00A24D95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D202BF">
        <w:rPr>
          <w:rFonts w:ascii="Arial" w:hAnsi="Arial" w:cs="Arial"/>
          <w:sz w:val="24"/>
          <w:szCs w:val="24"/>
          <w:lang w:val="pt-BR"/>
        </w:rPr>
        <w:t>FINOARTY LOCAÇÃO DE BENS MOVEIS LTDA - ME</w:t>
      </w:r>
      <w:r w:rsidR="00A24D95" w:rsidRPr="00A24D95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115CCA" w:rsidRDefault="00115CCA" w:rsidP="00115CCA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A24D95" w:rsidRPr="00A24D95" w:rsidRDefault="00D202BF" w:rsidP="00A24D95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JOSE AQUILES RODRIGUES ROSA</w:t>
      </w:r>
    </w:p>
    <w:p w:rsidR="00001488" w:rsidRPr="00DA6EE9" w:rsidRDefault="00115CCA" w:rsidP="0000148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D202BF">
        <w:rPr>
          <w:rFonts w:ascii="Arial" w:hAnsi="Arial" w:cs="Arial"/>
          <w:sz w:val="24"/>
          <w:szCs w:val="24"/>
          <w:lang w:val="pt-BR"/>
        </w:rPr>
        <w:t>HORIZONTE INDÚSTRIA E COMÉRCIO DE TENDAS E TOLDOS LTDA</w:t>
      </w:r>
      <w:r w:rsidR="00001488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980A74" w:rsidRPr="00500238" w:rsidRDefault="00980A74" w:rsidP="00DA6EE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08B" w:rsidRDefault="0059308B" w:rsidP="00FE1FC3">
      <w:r>
        <w:separator/>
      </w:r>
    </w:p>
  </w:endnote>
  <w:endnote w:type="continuationSeparator" w:id="1">
    <w:p w:rsidR="0059308B" w:rsidRDefault="0059308B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08B" w:rsidRDefault="009352B4">
    <w:pPr>
      <w:pStyle w:val="Corpodetexto"/>
      <w:spacing w:line="14" w:lineRule="auto"/>
    </w:pPr>
    <w:r w:rsidRPr="009352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59308B" w:rsidRDefault="009352B4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59308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202BF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08B" w:rsidRDefault="0059308B" w:rsidP="00FE1FC3">
      <w:r>
        <w:separator/>
      </w:r>
    </w:p>
  </w:footnote>
  <w:footnote w:type="continuationSeparator" w:id="1">
    <w:p w:rsidR="0059308B" w:rsidRDefault="0059308B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08B" w:rsidRDefault="009352B4">
    <w:pPr>
      <w:pStyle w:val="Corpodetexto"/>
      <w:spacing w:line="14" w:lineRule="auto"/>
    </w:pPr>
    <w:r w:rsidRPr="009352B4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9352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59308B" w:rsidRPr="00500238" w:rsidRDefault="0059308B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59308B" w:rsidRDefault="0059308B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F4015"/>
    <w:rsid w:val="00115CCA"/>
    <w:rsid w:val="00153BD9"/>
    <w:rsid w:val="00166F86"/>
    <w:rsid w:val="00180380"/>
    <w:rsid w:val="00183CD7"/>
    <w:rsid w:val="002709B9"/>
    <w:rsid w:val="002A03FB"/>
    <w:rsid w:val="002B07A3"/>
    <w:rsid w:val="002C62B1"/>
    <w:rsid w:val="002D4537"/>
    <w:rsid w:val="003518BF"/>
    <w:rsid w:val="003541C6"/>
    <w:rsid w:val="00354574"/>
    <w:rsid w:val="003628F3"/>
    <w:rsid w:val="004019EC"/>
    <w:rsid w:val="004054EB"/>
    <w:rsid w:val="00483262"/>
    <w:rsid w:val="004973FD"/>
    <w:rsid w:val="004D10C8"/>
    <w:rsid w:val="00500238"/>
    <w:rsid w:val="005265AE"/>
    <w:rsid w:val="0052796D"/>
    <w:rsid w:val="0056108B"/>
    <w:rsid w:val="00575822"/>
    <w:rsid w:val="0057613F"/>
    <w:rsid w:val="00583195"/>
    <w:rsid w:val="0059308B"/>
    <w:rsid w:val="005A2651"/>
    <w:rsid w:val="005D6E79"/>
    <w:rsid w:val="005E551E"/>
    <w:rsid w:val="00631882"/>
    <w:rsid w:val="006A5E02"/>
    <w:rsid w:val="006C2386"/>
    <w:rsid w:val="00724A37"/>
    <w:rsid w:val="00745410"/>
    <w:rsid w:val="00753CCC"/>
    <w:rsid w:val="007F6428"/>
    <w:rsid w:val="00846705"/>
    <w:rsid w:val="008D03D7"/>
    <w:rsid w:val="00921536"/>
    <w:rsid w:val="009352B4"/>
    <w:rsid w:val="00953528"/>
    <w:rsid w:val="00980A74"/>
    <w:rsid w:val="00A24D95"/>
    <w:rsid w:val="00AD305D"/>
    <w:rsid w:val="00B74DC7"/>
    <w:rsid w:val="00BB28B1"/>
    <w:rsid w:val="00BF0B83"/>
    <w:rsid w:val="00C54151"/>
    <w:rsid w:val="00C57E7C"/>
    <w:rsid w:val="00C7329C"/>
    <w:rsid w:val="00CF2BA0"/>
    <w:rsid w:val="00D13AB7"/>
    <w:rsid w:val="00D202BF"/>
    <w:rsid w:val="00D46D55"/>
    <w:rsid w:val="00D504FD"/>
    <w:rsid w:val="00D70C77"/>
    <w:rsid w:val="00D90698"/>
    <w:rsid w:val="00DA13B9"/>
    <w:rsid w:val="00DA6EE9"/>
    <w:rsid w:val="00E45DE2"/>
    <w:rsid w:val="00EE4826"/>
    <w:rsid w:val="00F7239B"/>
    <w:rsid w:val="00FE1FC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741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2017-05-11T12:03:00Z</cp:lastPrinted>
  <dcterms:created xsi:type="dcterms:W3CDTF">2017-05-10T10:34:00Z</dcterms:created>
  <dcterms:modified xsi:type="dcterms:W3CDTF">2017-05-30T11:14:00Z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