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166F86">
        <w:rPr>
          <w:rFonts w:ascii="Arial" w:hAnsi="Arial" w:cs="Arial"/>
          <w:sz w:val="28"/>
          <w:szCs w:val="28"/>
          <w:lang w:val="pt-BR"/>
        </w:rPr>
        <w:t>39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166F86">
        <w:rPr>
          <w:rFonts w:ascii="Arial" w:hAnsi="Arial" w:cs="Arial"/>
          <w:sz w:val="28"/>
          <w:szCs w:val="28"/>
          <w:lang w:val="pt-BR"/>
        </w:rPr>
        <w:t>20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3518BF">
        <w:rPr>
          <w:rFonts w:ascii="Arial" w:hAnsi="Arial" w:cs="Arial"/>
          <w:b/>
          <w:sz w:val="24"/>
          <w:szCs w:val="24"/>
          <w:lang w:val="pt-BR"/>
        </w:rPr>
        <w:t>Quinta-feira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3518BF">
        <w:rPr>
          <w:rFonts w:ascii="Arial" w:hAnsi="Arial" w:cs="Arial"/>
          <w:b/>
          <w:spacing w:val="-9"/>
          <w:sz w:val="24"/>
          <w:szCs w:val="24"/>
          <w:lang w:val="pt-BR"/>
        </w:rPr>
        <w:t>04 de Maio</w:t>
      </w:r>
      <w:r w:rsidR="002B07A3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5E551E">
        <w:rPr>
          <w:rFonts w:ascii="Arial" w:hAnsi="Arial" w:cs="Arial"/>
          <w:b/>
          <w:sz w:val="24"/>
          <w:szCs w:val="24"/>
          <w:lang w:val="pt-BR"/>
        </w:rPr>
        <w:t>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15CCA">
        <w:rPr>
          <w:rFonts w:ascii="Arial" w:hAnsi="Arial" w:cs="Arial"/>
          <w:sz w:val="24"/>
          <w:szCs w:val="24"/>
          <w:lang w:val="pt-BR"/>
        </w:rPr>
        <w:t xml:space="preserve">O </w:t>
      </w:r>
      <w:r w:rsidR="004973FD">
        <w:rPr>
          <w:rFonts w:ascii="Arial" w:hAnsi="Arial" w:cs="Arial"/>
          <w:sz w:val="24"/>
          <w:szCs w:val="24"/>
          <w:lang w:val="pt-BR"/>
        </w:rPr>
        <w:t xml:space="preserve">REGISTRO DE PREÇO </w:t>
      </w:r>
      <w:r w:rsidR="003518BF">
        <w:rPr>
          <w:rFonts w:ascii="Arial" w:hAnsi="Arial" w:cs="Arial"/>
          <w:sz w:val="24"/>
          <w:szCs w:val="24"/>
          <w:lang w:val="pt-BR"/>
        </w:rPr>
        <w:t>PARA AQUISIÇÃO DE EQUIPAMENTOS DESTINADOS A MONTAGEM DE GABINETE ODONTOLÓGICO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500238" w:rsidTr="00921536">
        <w:trPr>
          <w:trHeight w:hRule="exact" w:val="355"/>
        </w:trPr>
        <w:tc>
          <w:tcPr>
            <w:tcW w:w="3742" w:type="dxa"/>
          </w:tcPr>
          <w:p w:rsidR="00115CCA" w:rsidRPr="00724A37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DA6EE9" w:rsidRDefault="003518BF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DENTAL UNIVERSO EIRELI - EPP</w:t>
            </w:r>
          </w:p>
        </w:tc>
        <w:tc>
          <w:tcPr>
            <w:tcW w:w="3963" w:type="dxa"/>
          </w:tcPr>
          <w:p w:rsidR="00115CCA" w:rsidRPr="00DA6EE9" w:rsidRDefault="003518BF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JOSÉ GERALDO FERREIRA LOPES</w:t>
            </w:r>
          </w:p>
        </w:tc>
        <w:tc>
          <w:tcPr>
            <w:tcW w:w="1277" w:type="dxa"/>
          </w:tcPr>
          <w:p w:rsidR="00115CCA" w:rsidRPr="00DA6EE9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DA6EE9" w:rsidRDefault="003518BF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BETANIAMED COMERCIAL LTDA - EPP</w:t>
            </w:r>
          </w:p>
        </w:tc>
        <w:tc>
          <w:tcPr>
            <w:tcW w:w="3963" w:type="dxa"/>
          </w:tcPr>
          <w:p w:rsidR="00115CCA" w:rsidRPr="00DA6EE9" w:rsidRDefault="003518BF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EUCIDNEY EMANOEL LIMA MAIA MENDES</w:t>
            </w:r>
          </w:p>
        </w:tc>
        <w:tc>
          <w:tcPr>
            <w:tcW w:w="1277" w:type="dxa"/>
          </w:tcPr>
          <w:p w:rsidR="00115CCA" w:rsidRPr="00DA6EE9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DA6EE9" w:rsidRDefault="003518BF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OTAVIO CORREIA MOURÃO - ME</w:t>
            </w:r>
          </w:p>
        </w:tc>
        <w:tc>
          <w:tcPr>
            <w:tcW w:w="3963" w:type="dxa"/>
          </w:tcPr>
          <w:p w:rsidR="00115CCA" w:rsidRPr="00DA6EE9" w:rsidRDefault="003518BF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OTAVIO CORREIA MOURÃO</w:t>
            </w:r>
          </w:p>
        </w:tc>
        <w:tc>
          <w:tcPr>
            <w:tcW w:w="1277" w:type="dxa"/>
          </w:tcPr>
          <w:p w:rsidR="00115CCA" w:rsidRPr="00DA6EE9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lastRenderedPageBreak/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3518BF">
        <w:rPr>
          <w:rFonts w:ascii="Arial" w:hAnsi="Arial" w:cs="Arial"/>
          <w:sz w:val="24"/>
          <w:szCs w:val="24"/>
          <w:lang w:val="pt-BR"/>
        </w:rPr>
        <w:t xml:space="preserve"> juntamente com o responsá</w:t>
      </w:r>
      <w:r w:rsidR="00D90698">
        <w:rPr>
          <w:rFonts w:ascii="Arial" w:hAnsi="Arial" w:cs="Arial"/>
          <w:sz w:val="24"/>
          <w:szCs w:val="24"/>
          <w:lang w:val="pt-BR"/>
        </w:rPr>
        <w:t>vel pela discriminação dos itens</w:t>
      </w:r>
      <w:r w:rsidR="003518BF">
        <w:rPr>
          <w:rFonts w:ascii="Arial" w:hAnsi="Arial" w:cs="Arial"/>
          <w:sz w:val="24"/>
          <w:szCs w:val="24"/>
          <w:lang w:val="pt-BR"/>
        </w:rPr>
        <w:t xml:space="preserve"> (Samuel Barreto)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</w:t>
      </w:r>
      <w:r w:rsidR="00DA6EE9">
        <w:rPr>
          <w:rFonts w:ascii="Arial" w:hAnsi="Arial" w:cs="Arial"/>
          <w:sz w:val="24"/>
          <w:szCs w:val="24"/>
          <w:lang w:val="pt-BR"/>
        </w:rPr>
        <w:t>s</w:t>
      </w:r>
      <w:r w:rsidR="00180380">
        <w:rPr>
          <w:rFonts w:ascii="Arial" w:hAnsi="Arial" w:cs="Arial"/>
          <w:sz w:val="24"/>
          <w:szCs w:val="24"/>
          <w:lang w:val="pt-BR"/>
        </w:rPr>
        <w:t xml:space="preserve"> envelope</w:t>
      </w:r>
      <w:r w:rsidR="00DA6EE9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DA6EE9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DA6EE9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DA6EE9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documentos e envelopes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DA6EE9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r w:rsidR="00DA6EE9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3518BF" w:rsidRPr="00166F86">
        <w:trPr>
          <w:trHeight w:hRule="exact" w:val="286"/>
        </w:trPr>
        <w:tc>
          <w:tcPr>
            <w:tcW w:w="9501" w:type="dxa"/>
          </w:tcPr>
          <w:p w:rsidR="003518BF" w:rsidRPr="00DA6EE9" w:rsidRDefault="003518BF" w:rsidP="003518B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DENTAL UNIVERSO EIRELI - EPP</w:t>
            </w:r>
          </w:p>
        </w:tc>
      </w:tr>
      <w:tr w:rsidR="003518BF" w:rsidRPr="00166F86">
        <w:trPr>
          <w:trHeight w:hRule="exact" w:val="286"/>
        </w:trPr>
        <w:tc>
          <w:tcPr>
            <w:tcW w:w="9501" w:type="dxa"/>
          </w:tcPr>
          <w:p w:rsidR="003518BF" w:rsidRPr="00DA6EE9" w:rsidRDefault="003518BF" w:rsidP="003518B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BETANIAMED COMERCIAL LTDA - EPP</w:t>
            </w:r>
          </w:p>
        </w:tc>
      </w:tr>
      <w:tr w:rsidR="003518BF" w:rsidRPr="00DA6EE9">
        <w:trPr>
          <w:trHeight w:hRule="exact" w:val="286"/>
        </w:trPr>
        <w:tc>
          <w:tcPr>
            <w:tcW w:w="9501" w:type="dxa"/>
          </w:tcPr>
          <w:p w:rsidR="003518BF" w:rsidRPr="00DA6EE9" w:rsidRDefault="003518BF" w:rsidP="003518B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OTAVIO CORREIA MOURÃO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3518BF" w:rsidRDefault="003518BF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3518BF" w:rsidRDefault="003518BF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OCORRÊNCIAS DA SESSÃO</w:t>
      </w:r>
    </w:p>
    <w:p w:rsidR="003518BF" w:rsidRDefault="003518BF" w:rsidP="00D90698">
      <w:pPr>
        <w:pStyle w:val="Heading1"/>
        <w:spacing w:before="0" w:line="360" w:lineRule="auto"/>
        <w:ind w:left="0" w:right="0" w:firstLine="720"/>
        <w:jc w:val="left"/>
        <w:rPr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  <w:lang w:val="pt-BR"/>
        </w:rPr>
        <w:t xml:space="preserve">Salienta que os itens de número 1, 5 e </w:t>
      </w:r>
      <w:proofErr w:type="gramStart"/>
      <w:r>
        <w:rPr>
          <w:rFonts w:ascii="Arial" w:hAnsi="Arial" w:cs="Arial"/>
          <w:b w:val="0"/>
          <w:sz w:val="24"/>
          <w:szCs w:val="24"/>
          <w:lang w:val="pt-BR"/>
        </w:rPr>
        <w:t>6</w:t>
      </w:r>
      <w:proofErr w:type="gramEnd"/>
      <w:r>
        <w:rPr>
          <w:rFonts w:ascii="Arial" w:hAnsi="Arial" w:cs="Arial"/>
          <w:b w:val="0"/>
          <w:sz w:val="24"/>
          <w:szCs w:val="24"/>
          <w:lang w:val="pt-BR"/>
        </w:rPr>
        <w:t xml:space="preserve"> foram considerados inexeqüíveis tomando como base a regra proposta na Lei 8666/1993 (do menor valor entre 70% do valor estimado ou a média das propostas acima de 50% do estimado, multiplicado por 70%). Cabe nesse caso mencionar </w:t>
      </w:r>
      <w:r>
        <w:rPr>
          <w:rFonts w:ascii="Arial" w:hAnsi="Arial" w:cs="Arial"/>
          <w:b w:val="0"/>
          <w:sz w:val="24"/>
          <w:szCs w:val="24"/>
          <w:lang w:val="pt-BR"/>
        </w:rPr>
        <w:lastRenderedPageBreak/>
        <w:t>que os preços da empresa</w:t>
      </w:r>
      <w:r w:rsidR="00D90698">
        <w:rPr>
          <w:rFonts w:ascii="Arial" w:hAnsi="Arial" w:cs="Arial"/>
          <w:b w:val="0"/>
          <w:sz w:val="24"/>
          <w:szCs w:val="24"/>
          <w:lang w:val="pt-BR"/>
        </w:rPr>
        <w:t xml:space="preserve"> </w:t>
      </w:r>
      <w:proofErr w:type="spellStart"/>
      <w:r w:rsidR="00D90698">
        <w:rPr>
          <w:rFonts w:ascii="Arial" w:hAnsi="Arial" w:cs="Arial"/>
          <w:b w:val="0"/>
          <w:sz w:val="24"/>
          <w:szCs w:val="24"/>
          <w:lang w:val="pt-BR"/>
        </w:rPr>
        <w:t>Betaniamed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 que foi considerado inexeqüível fo</w:t>
      </w:r>
      <w:r w:rsidR="00D90698">
        <w:rPr>
          <w:rFonts w:ascii="Arial" w:hAnsi="Arial" w:cs="Arial"/>
          <w:b w:val="0"/>
          <w:sz w:val="24"/>
          <w:szCs w:val="24"/>
          <w:lang w:val="pt-BR"/>
        </w:rPr>
        <w:t xml:space="preserve">i dito no momento da sessão por seu representante que foi um erro da empresa ao propor esses preços. Os mesmos foram desclassificados pela </w:t>
      </w:r>
      <w:proofErr w:type="spellStart"/>
      <w:r w:rsidR="00D90698">
        <w:rPr>
          <w:rFonts w:ascii="Arial" w:hAnsi="Arial" w:cs="Arial"/>
          <w:b w:val="0"/>
          <w:sz w:val="24"/>
          <w:szCs w:val="24"/>
          <w:lang w:val="pt-BR"/>
        </w:rPr>
        <w:t>inexequibilidade</w:t>
      </w:r>
      <w:proofErr w:type="spellEnd"/>
      <w:r w:rsidR="00D90698">
        <w:rPr>
          <w:rFonts w:ascii="Arial" w:hAnsi="Arial" w:cs="Arial"/>
          <w:b w:val="0"/>
          <w:sz w:val="24"/>
          <w:szCs w:val="24"/>
          <w:lang w:val="pt-BR"/>
        </w:rPr>
        <w:t xml:space="preserve">. Outro ponto a se mencionar foi a estipulação de desconto mínimo estipulado pelo Pregoeiro no item </w:t>
      </w:r>
      <w:proofErr w:type="gramStart"/>
      <w:r w:rsidR="00D90698">
        <w:rPr>
          <w:rFonts w:ascii="Arial" w:hAnsi="Arial" w:cs="Arial"/>
          <w:b w:val="0"/>
          <w:sz w:val="24"/>
          <w:szCs w:val="24"/>
          <w:lang w:val="pt-BR"/>
        </w:rPr>
        <w:t>4</w:t>
      </w:r>
      <w:proofErr w:type="gramEnd"/>
      <w:r w:rsidR="00D90698">
        <w:rPr>
          <w:rFonts w:ascii="Arial" w:hAnsi="Arial" w:cs="Arial"/>
          <w:b w:val="0"/>
          <w:sz w:val="24"/>
          <w:szCs w:val="24"/>
          <w:lang w:val="pt-BR"/>
        </w:rPr>
        <w:t xml:space="preserve"> (cadeira odontológica), sendo que, assim como demonstrado nos anexos, foi estipulado um valor mínimo de lances de R$ 100,00, já que os licitantes estavam disputando os respectivos lances pela diferença mínima de R$ 50,00, sendo essa última diferença sem estipulação do pregoeiro. A estipulação dos lances toma como base o item 9.18 do edital e foi estipulado o valor de </w:t>
      </w:r>
      <w:proofErr w:type="gramStart"/>
      <w:r w:rsidR="00D90698">
        <w:rPr>
          <w:rFonts w:ascii="Arial" w:hAnsi="Arial" w:cs="Arial"/>
          <w:b w:val="0"/>
          <w:sz w:val="24"/>
          <w:szCs w:val="24"/>
          <w:lang w:val="pt-BR"/>
        </w:rPr>
        <w:t>R$ 100,00 como mínimo</w:t>
      </w:r>
      <w:proofErr w:type="gramEnd"/>
      <w:r w:rsidR="00D90698">
        <w:rPr>
          <w:rFonts w:ascii="Arial" w:hAnsi="Arial" w:cs="Arial"/>
          <w:b w:val="0"/>
          <w:sz w:val="24"/>
          <w:szCs w:val="24"/>
          <w:lang w:val="pt-BR"/>
        </w:rPr>
        <w:t xml:space="preserve"> pela proposição dos licitantes em propor lances de R$ 50,00.</w:t>
      </w:r>
    </w:p>
    <w:p w:rsidR="004054EB" w:rsidRPr="003518BF" w:rsidRDefault="004054EB" w:rsidP="00D90698">
      <w:pPr>
        <w:pStyle w:val="Heading1"/>
        <w:spacing w:before="0" w:line="360" w:lineRule="auto"/>
        <w:ind w:left="0" w:right="0" w:firstLine="720"/>
        <w:jc w:val="left"/>
        <w:rPr>
          <w:rFonts w:ascii="Arial" w:hAnsi="Arial" w:cs="Arial"/>
          <w:b w:val="0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4D10C8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4D10C8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3518BF" w:rsidRPr="00724A37">
        <w:trPr>
          <w:trHeight w:hRule="exact" w:val="562"/>
        </w:trPr>
        <w:tc>
          <w:tcPr>
            <w:tcW w:w="7343" w:type="dxa"/>
          </w:tcPr>
          <w:p w:rsidR="003518BF" w:rsidRPr="00DA6EE9" w:rsidRDefault="003518BF" w:rsidP="003518B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DENTAL UNIVERSO EIRELI - EPP</w:t>
            </w:r>
          </w:p>
        </w:tc>
        <w:tc>
          <w:tcPr>
            <w:tcW w:w="2549" w:type="dxa"/>
          </w:tcPr>
          <w:p w:rsidR="003518BF" w:rsidRPr="00DA6EE9" w:rsidRDefault="003518BF" w:rsidP="003518B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10.700,00</w:t>
            </w:r>
          </w:p>
        </w:tc>
      </w:tr>
      <w:tr w:rsidR="003518BF" w:rsidRPr="00DA6EE9">
        <w:trPr>
          <w:trHeight w:hRule="exact" w:val="562"/>
        </w:trPr>
        <w:tc>
          <w:tcPr>
            <w:tcW w:w="7343" w:type="dxa"/>
          </w:tcPr>
          <w:p w:rsidR="003518BF" w:rsidRPr="00DA6EE9" w:rsidRDefault="003518BF" w:rsidP="003518B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BETANIAMED COMERCIAL LTDA - EPP</w:t>
            </w:r>
          </w:p>
        </w:tc>
        <w:tc>
          <w:tcPr>
            <w:tcW w:w="2549" w:type="dxa"/>
          </w:tcPr>
          <w:p w:rsidR="003518BF" w:rsidRPr="00DA6EE9" w:rsidRDefault="003518BF" w:rsidP="004054E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4054EB">
              <w:rPr>
                <w:rFonts w:ascii="Arial" w:hAnsi="Arial" w:cs="Arial"/>
                <w:sz w:val="24"/>
                <w:szCs w:val="24"/>
                <w:lang w:val="pt-BR"/>
              </w:rPr>
              <w:t>38.000,00</w:t>
            </w:r>
          </w:p>
        </w:tc>
      </w:tr>
      <w:tr w:rsidR="003518BF" w:rsidRPr="00724A37">
        <w:trPr>
          <w:trHeight w:hRule="exact" w:val="562"/>
        </w:trPr>
        <w:tc>
          <w:tcPr>
            <w:tcW w:w="7343" w:type="dxa"/>
          </w:tcPr>
          <w:p w:rsidR="003518BF" w:rsidRPr="00DA6EE9" w:rsidRDefault="003518BF" w:rsidP="003518B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OTAVIO CORREIA MOURÃO</w:t>
            </w:r>
          </w:p>
        </w:tc>
        <w:tc>
          <w:tcPr>
            <w:tcW w:w="2549" w:type="dxa"/>
          </w:tcPr>
          <w:p w:rsidR="003518BF" w:rsidRPr="00DA6EE9" w:rsidRDefault="003518BF" w:rsidP="003518B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4054EB">
              <w:rPr>
                <w:rFonts w:ascii="Arial" w:hAnsi="Arial" w:cs="Arial"/>
                <w:sz w:val="24"/>
                <w:szCs w:val="24"/>
                <w:lang w:val="pt-BR"/>
              </w:rPr>
              <w:t>38.2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00,00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115CCA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3518BF">
        <w:rPr>
          <w:rFonts w:ascii="Arial" w:hAnsi="Arial" w:cs="Arial"/>
          <w:sz w:val="24"/>
          <w:szCs w:val="24"/>
          <w:lang w:val="pt-BR"/>
        </w:rPr>
        <w:t>04 de Maio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518BF" w:rsidRPr="00DA6EE9" w:rsidRDefault="003518BF" w:rsidP="003518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JOSÉ GERALDO FERREIRA LOPES</w:t>
      </w:r>
    </w:p>
    <w:p w:rsidR="003518BF" w:rsidRPr="00DA6EE9" w:rsidRDefault="00115CCA" w:rsidP="003518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3518BF">
        <w:rPr>
          <w:rFonts w:ascii="Arial" w:hAnsi="Arial" w:cs="Arial"/>
          <w:sz w:val="24"/>
          <w:szCs w:val="24"/>
          <w:lang w:val="pt-BR"/>
        </w:rPr>
        <w:t>DENTAL UNIVERSO EIRELI - EPP</w:t>
      </w:r>
    </w:p>
    <w:p w:rsidR="00115CCA" w:rsidRPr="00724A37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518BF" w:rsidRPr="00DA6EE9" w:rsidRDefault="003518BF" w:rsidP="003518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EUCIDNEY EMANOEL LIMA MAIA MENDES</w:t>
      </w:r>
    </w:p>
    <w:p w:rsidR="003518BF" w:rsidRPr="00DA6EE9" w:rsidRDefault="00115CCA" w:rsidP="003518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3518BF">
        <w:rPr>
          <w:rFonts w:ascii="Arial" w:hAnsi="Arial" w:cs="Arial"/>
          <w:sz w:val="24"/>
          <w:szCs w:val="24"/>
          <w:lang w:val="pt-BR"/>
        </w:rPr>
        <w:t>BETANIAMED COMERCIAL LTDA - EPP</w:t>
      </w:r>
    </w:p>
    <w:p w:rsidR="00115CCA" w:rsidRPr="00500238" w:rsidRDefault="00115CCA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518BF" w:rsidRPr="00DA6EE9" w:rsidRDefault="003518BF" w:rsidP="003518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OTAVIO CORREIA MOURÃO</w:t>
      </w:r>
    </w:p>
    <w:p w:rsidR="003518BF" w:rsidRPr="00DA6EE9" w:rsidRDefault="00115CCA" w:rsidP="003518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3518BF">
        <w:rPr>
          <w:rFonts w:ascii="Arial" w:hAnsi="Arial" w:cs="Arial"/>
          <w:sz w:val="24"/>
          <w:szCs w:val="24"/>
          <w:lang w:val="pt-BR"/>
        </w:rPr>
        <w:t>OTAVIO CORREIA MOURÃO - ME</w:t>
      </w:r>
    </w:p>
    <w:p w:rsidR="00980A74" w:rsidRPr="00500238" w:rsidRDefault="00980A74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698" w:rsidRDefault="00D90698" w:rsidP="00FE1FC3">
      <w:r>
        <w:separator/>
      </w:r>
    </w:p>
  </w:endnote>
  <w:endnote w:type="continuationSeparator" w:id="1">
    <w:p w:rsidR="00D90698" w:rsidRDefault="00D90698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98" w:rsidRDefault="00D90698">
    <w:pPr>
      <w:pStyle w:val="Corpodetexto"/>
      <w:spacing w:line="14" w:lineRule="auto"/>
    </w:pPr>
    <w:r w:rsidRPr="002A0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D90698" w:rsidRDefault="00D9069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054E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698" w:rsidRDefault="00D90698" w:rsidP="00FE1FC3">
      <w:r>
        <w:separator/>
      </w:r>
    </w:p>
  </w:footnote>
  <w:footnote w:type="continuationSeparator" w:id="1">
    <w:p w:rsidR="00D90698" w:rsidRDefault="00D90698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98" w:rsidRDefault="00D90698">
    <w:pPr>
      <w:pStyle w:val="Corpodetexto"/>
      <w:spacing w:line="14" w:lineRule="auto"/>
    </w:pPr>
    <w:r w:rsidRPr="002A03FB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2A0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D90698" w:rsidRPr="00500238" w:rsidRDefault="00D90698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D90698" w:rsidRDefault="00D90698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41056"/>
    <w:rsid w:val="000F4015"/>
    <w:rsid w:val="00115CCA"/>
    <w:rsid w:val="00153BD9"/>
    <w:rsid w:val="00166F86"/>
    <w:rsid w:val="00180380"/>
    <w:rsid w:val="002709B9"/>
    <w:rsid w:val="002A03FB"/>
    <w:rsid w:val="002B07A3"/>
    <w:rsid w:val="002C62B1"/>
    <w:rsid w:val="002D4537"/>
    <w:rsid w:val="003518BF"/>
    <w:rsid w:val="003541C6"/>
    <w:rsid w:val="00354574"/>
    <w:rsid w:val="003628F3"/>
    <w:rsid w:val="004019EC"/>
    <w:rsid w:val="004054EB"/>
    <w:rsid w:val="00483262"/>
    <w:rsid w:val="004973FD"/>
    <w:rsid w:val="004D10C8"/>
    <w:rsid w:val="00500238"/>
    <w:rsid w:val="005265AE"/>
    <w:rsid w:val="0056108B"/>
    <w:rsid w:val="00575822"/>
    <w:rsid w:val="0057613F"/>
    <w:rsid w:val="00583195"/>
    <w:rsid w:val="005A2651"/>
    <w:rsid w:val="005D6E79"/>
    <w:rsid w:val="005E551E"/>
    <w:rsid w:val="006A5E02"/>
    <w:rsid w:val="00724A37"/>
    <w:rsid w:val="00745410"/>
    <w:rsid w:val="00753CCC"/>
    <w:rsid w:val="007F6428"/>
    <w:rsid w:val="008D03D7"/>
    <w:rsid w:val="00921536"/>
    <w:rsid w:val="00953528"/>
    <w:rsid w:val="00980A74"/>
    <w:rsid w:val="00AD305D"/>
    <w:rsid w:val="00B74DC7"/>
    <w:rsid w:val="00BB28B1"/>
    <w:rsid w:val="00C54151"/>
    <w:rsid w:val="00C57E7C"/>
    <w:rsid w:val="00CF2BA0"/>
    <w:rsid w:val="00D13AB7"/>
    <w:rsid w:val="00D90698"/>
    <w:rsid w:val="00DA6EE9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853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Licitação</cp:lastModifiedBy>
  <cp:revision>26</cp:revision>
  <cp:lastPrinted>2017-05-04T13:38:00Z</cp:lastPrinted>
  <dcterms:created xsi:type="dcterms:W3CDTF">2016-08-05T14:32:00Z</dcterms:created>
  <dcterms:modified xsi:type="dcterms:W3CDTF">2017-05-04T13:39:00Z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