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00F45A35">
        <w:rPr>
          <w:b/>
          <w:bCs/>
          <w:color w:val="auto"/>
        </w:rPr>
        <w:t>031</w:t>
      </w:r>
      <w:r w:rsidRPr="00041C34">
        <w:rPr>
          <w:b/>
          <w:bCs/>
          <w:color w:val="auto"/>
        </w:rPr>
        <w:t xml:space="preserve">/2017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F45A35">
        <w:rPr>
          <w:b/>
          <w:bCs/>
          <w:color w:val="auto"/>
        </w:rPr>
        <w:t>L PARA REGISTRO DE PREÇOS Nº 012</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w:t>
      </w:r>
      <w:r w:rsidR="00F45A35">
        <w:rPr>
          <w:b/>
          <w:bCs/>
          <w:color w:val="000000"/>
        </w:rPr>
        <w:t>6</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 xml:space="preserve">AQUISIÇÃO DE </w:t>
      </w:r>
      <w:r w:rsidR="00F45A35">
        <w:rPr>
          <w:b/>
          <w:bCs/>
        </w:rPr>
        <w:t>CESTA BASICA</w:t>
      </w:r>
      <w:r w:rsidRPr="0020167F">
        <w:rPr>
          <w:b/>
          <w:bCs/>
        </w:rPr>
        <w:t xml:space="preserve">, </w:t>
      </w:r>
      <w:r w:rsidRPr="0020167F">
        <w:rPr>
          <w:color w:val="000000"/>
        </w:rPr>
        <w:t>RESOLVE Registrar os Preços</w:t>
      </w:r>
      <w:r w:rsidR="002808CF">
        <w:t xml:space="preserve"> da empresa </w:t>
      </w:r>
      <w:r w:rsidR="00A706C3">
        <w:rPr>
          <w:b/>
        </w:rPr>
        <w:t>F.S</w:t>
      </w:r>
      <w:r w:rsidR="00F45A35">
        <w:rPr>
          <w:b/>
        </w:rPr>
        <w:t>. Ribeiro Produtos Alimentí</w:t>
      </w:r>
      <w:r w:rsidR="005161B3">
        <w:rPr>
          <w:b/>
        </w:rPr>
        <w:t>cios - ME</w:t>
      </w:r>
      <w:r w:rsidR="002808CF">
        <w:t>, CNPJ nº</w:t>
      </w:r>
      <w:r w:rsidR="005161B3">
        <w:t>11.960.562/0001-01</w:t>
      </w:r>
      <w:r w:rsidR="002808CF">
        <w:t xml:space="preserve">, com endereço na </w:t>
      </w:r>
      <w:r w:rsidR="005161B3">
        <w:t xml:space="preserve">Rua José Luiz Barbosa </w:t>
      </w:r>
      <w:r w:rsidR="00F3503D">
        <w:t xml:space="preserve"> nº </w:t>
      </w:r>
      <w:r w:rsidR="005161B3">
        <w:t>1265</w:t>
      </w:r>
      <w:r w:rsidR="002808CF">
        <w:t>, B</w:t>
      </w:r>
      <w:r w:rsidR="00F3503D">
        <w:t>airro Sagrada Família, no Município de Coração d Jesus/MG  CEP 39340-000. R</w:t>
      </w:r>
      <w:r w:rsidR="002808CF">
        <w:t xml:space="preserve">epresentada pela </w:t>
      </w:r>
      <w:r w:rsidR="00F45A35">
        <w:rPr>
          <w:b/>
        </w:rPr>
        <w:t xml:space="preserve">Fernanda Soares Ribeiro </w:t>
      </w:r>
      <w:r w:rsidR="002808CF">
        <w:t xml:space="preserve">, RG nº </w:t>
      </w:r>
      <w:r w:rsidR="00F45A35">
        <w:t>16.525.837</w:t>
      </w:r>
      <w:r w:rsidR="002808CF">
        <w:t xml:space="preserve">, CPF </w:t>
      </w:r>
      <w:r w:rsidR="00F45A35">
        <w:t>106.914.496-78</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Pr="0020167F">
        <w:t xml:space="preserve"> REGISTRO DE PREÇOS PARA </w:t>
      </w:r>
      <w:r>
        <w:t xml:space="preserve">AQUISIÇÃO DE </w:t>
      </w:r>
      <w:r w:rsidR="00F45A35">
        <w:t>CESTA BÁSICA DESTINADA A SECRETARIA DE ASSISTÊNCIA SOCIAL PARA DISTRIBUIÇÃO GRATUITA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de </w:t>
      </w:r>
      <w:r w:rsidR="00F45A35">
        <w:t>Assistência Social</w:t>
      </w:r>
      <w:r w:rsidRPr="0020167F">
        <w:t>,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0" w:type="auto"/>
        <w:tblInd w:w="152" w:type="dxa"/>
        <w:tblLayout w:type="fixed"/>
        <w:tblCellMar>
          <w:left w:w="0" w:type="dxa"/>
          <w:right w:w="0" w:type="dxa"/>
        </w:tblCellMar>
        <w:tblLook w:val="0000"/>
      </w:tblPr>
      <w:tblGrid>
        <w:gridCol w:w="1134"/>
        <w:gridCol w:w="4074"/>
        <w:gridCol w:w="1596"/>
        <w:gridCol w:w="1276"/>
        <w:gridCol w:w="1276"/>
      </w:tblGrid>
      <w:tr w:rsidR="00F45A35" w:rsidTr="00F45A35">
        <w:trPr>
          <w:trHeight w:val="298"/>
        </w:trPr>
        <w:tc>
          <w:tcPr>
            <w:tcW w:w="1134" w:type="dxa"/>
            <w:tcBorders>
              <w:left w:val="single" w:sz="8" w:space="0" w:color="666666"/>
              <w:right w:val="single" w:sz="8" w:space="0" w:color="666666"/>
            </w:tcBorders>
            <w:shd w:val="clear" w:color="auto" w:fill="auto"/>
            <w:vAlign w:val="bottom"/>
          </w:tcPr>
          <w:p w:rsidR="00F45A35" w:rsidRDefault="00F45A35" w:rsidP="00F45A35">
            <w:pPr>
              <w:spacing w:line="0" w:lineRule="atLeast"/>
              <w:ind w:left="180"/>
              <w:rPr>
                <w:rFonts w:ascii="Arial" w:eastAsia="Arial" w:hAnsi="Arial"/>
                <w:b/>
                <w:sz w:val="18"/>
              </w:rPr>
            </w:pPr>
            <w:r>
              <w:rPr>
                <w:rFonts w:ascii="Arial" w:eastAsia="Arial" w:hAnsi="Arial"/>
                <w:b/>
                <w:sz w:val="18"/>
              </w:rPr>
              <w:t>Qtda global</w:t>
            </w: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b/>
                <w:sz w:val="18"/>
              </w:rPr>
            </w:pPr>
            <w:r>
              <w:rPr>
                <w:rFonts w:ascii="Arial" w:eastAsia="Arial" w:hAnsi="Arial"/>
                <w:b/>
                <w:sz w:val="18"/>
              </w:rPr>
              <w:t>Itens da cesta básica</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b/>
                <w:sz w:val="18"/>
              </w:rPr>
            </w:pPr>
            <w:r>
              <w:rPr>
                <w:rFonts w:ascii="Arial" w:eastAsia="Arial" w:hAnsi="Arial"/>
                <w:b/>
                <w:sz w:val="18"/>
              </w:rPr>
              <w:t>Marca</w:t>
            </w:r>
          </w:p>
        </w:tc>
        <w:tc>
          <w:tcPr>
            <w:tcW w:w="1276" w:type="dxa"/>
            <w:tcBorders>
              <w:right w:val="single" w:sz="8" w:space="0" w:color="666666"/>
            </w:tcBorders>
            <w:shd w:val="clear" w:color="auto" w:fill="auto"/>
            <w:vAlign w:val="bottom"/>
          </w:tcPr>
          <w:p w:rsidR="00F45A35" w:rsidRDefault="00F45A35" w:rsidP="00F45A35">
            <w:pPr>
              <w:spacing w:line="0" w:lineRule="atLeast"/>
              <w:ind w:right="370"/>
              <w:jc w:val="right"/>
              <w:rPr>
                <w:rFonts w:ascii="Arial" w:eastAsia="Arial" w:hAnsi="Arial"/>
                <w:b/>
                <w:sz w:val="18"/>
              </w:rPr>
            </w:pPr>
            <w:r>
              <w:rPr>
                <w:rFonts w:ascii="Arial" w:eastAsia="Arial" w:hAnsi="Arial"/>
                <w:b/>
                <w:sz w:val="18"/>
              </w:rPr>
              <w:t>Valor Unit.</w:t>
            </w:r>
          </w:p>
        </w:tc>
        <w:tc>
          <w:tcPr>
            <w:tcW w:w="1276" w:type="dxa"/>
            <w:tcBorders>
              <w:right w:val="single" w:sz="8" w:space="0" w:color="666666"/>
            </w:tcBorders>
            <w:shd w:val="clear" w:color="auto" w:fill="auto"/>
            <w:vAlign w:val="bottom"/>
          </w:tcPr>
          <w:p w:rsidR="00F45A35" w:rsidRDefault="00061C47" w:rsidP="00F45A35">
            <w:pPr>
              <w:spacing w:line="0" w:lineRule="atLeast"/>
              <w:ind w:right="230"/>
              <w:jc w:val="right"/>
              <w:rPr>
                <w:rFonts w:ascii="Arial" w:eastAsia="Arial" w:hAnsi="Arial"/>
                <w:b/>
                <w:sz w:val="18"/>
              </w:rPr>
            </w:pPr>
            <w:r>
              <w:rPr>
                <w:rFonts w:ascii="Arial" w:eastAsia="Arial" w:hAnsi="Arial"/>
                <w:b/>
                <w:sz w:val="18"/>
              </w:rPr>
              <w:t>Valor</w:t>
            </w:r>
            <w:r w:rsidR="00F45A35">
              <w:rPr>
                <w:rFonts w:ascii="Arial" w:eastAsia="Arial" w:hAnsi="Arial"/>
                <w:b/>
                <w:sz w:val="18"/>
              </w:rPr>
              <w:t xml:space="preserve"> Total</w:t>
            </w:r>
          </w:p>
        </w:tc>
      </w:tr>
      <w:tr w:rsidR="00F45A35" w:rsidTr="00F45A35">
        <w:trPr>
          <w:trHeight w:val="23"/>
        </w:trPr>
        <w:tc>
          <w:tcPr>
            <w:tcW w:w="113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4074"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val="restart"/>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r>
              <w:rPr>
                <w:rFonts w:ascii="Arial" w:eastAsia="Arial" w:hAnsi="Arial"/>
                <w:w w:val="99"/>
                <w:sz w:val="18"/>
              </w:rPr>
              <w:t>1.000,00</w:t>
            </w: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 xml:space="preserve"> Um pacote de arroz 5 kg </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Dona ana</w:t>
            </w: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center"/>
              <w:rPr>
                <w:rFonts w:ascii="Arial" w:eastAsia="Arial" w:hAnsi="Arial"/>
                <w:sz w:val="18"/>
              </w:rPr>
            </w:pPr>
            <w:r>
              <w:rPr>
                <w:rFonts w:ascii="Arial" w:eastAsia="Arial" w:hAnsi="Arial"/>
                <w:sz w:val="18"/>
              </w:rPr>
              <w:t>57,00</w:t>
            </w: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center"/>
              <w:rPr>
                <w:rFonts w:ascii="Arial" w:eastAsia="Arial" w:hAnsi="Arial"/>
                <w:sz w:val="18"/>
              </w:rPr>
            </w:pPr>
            <w:r>
              <w:rPr>
                <w:rFonts w:ascii="Arial" w:eastAsia="Arial" w:hAnsi="Arial"/>
                <w:sz w:val="18"/>
              </w:rPr>
              <w:t xml:space="preserve">57.000,00  </w:t>
            </w: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06"/>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5" w:lineRule="exac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205" w:lineRule="exact"/>
              <w:rPr>
                <w:rFonts w:ascii="Arial" w:eastAsia="Arial" w:hAnsi="Arial"/>
                <w:sz w:val="18"/>
              </w:rPr>
            </w:pPr>
            <w:r>
              <w:rPr>
                <w:rFonts w:ascii="Arial" w:eastAsia="Arial" w:hAnsi="Arial"/>
                <w:sz w:val="18"/>
              </w:rPr>
              <w:t>Um pacote de feijão 1 kg</w:t>
            </w:r>
          </w:p>
        </w:tc>
        <w:tc>
          <w:tcPr>
            <w:tcW w:w="1596" w:type="dxa"/>
            <w:tcBorders>
              <w:right w:val="single" w:sz="8" w:space="0" w:color="666666"/>
            </w:tcBorders>
            <w:shd w:val="clear" w:color="auto" w:fill="auto"/>
            <w:vAlign w:val="bottom"/>
          </w:tcPr>
          <w:p w:rsidR="00F45A35" w:rsidRDefault="00F45A35" w:rsidP="00F45A35">
            <w:pPr>
              <w:spacing w:line="205" w:lineRule="exact"/>
              <w:ind w:left="40"/>
              <w:rPr>
                <w:rFonts w:ascii="Arial" w:eastAsia="Arial" w:hAnsi="Arial"/>
                <w:sz w:val="18"/>
              </w:rPr>
            </w:pPr>
            <w:r>
              <w:rPr>
                <w:rFonts w:ascii="Arial" w:eastAsia="Arial" w:hAnsi="Arial"/>
                <w:sz w:val="18"/>
              </w:rPr>
              <w:t xml:space="preserve">Tijuca </w:t>
            </w:r>
          </w:p>
        </w:tc>
        <w:tc>
          <w:tcPr>
            <w:tcW w:w="1276" w:type="dxa"/>
            <w:vMerge/>
            <w:tcBorders>
              <w:right w:val="single" w:sz="8" w:space="0" w:color="666666"/>
            </w:tcBorders>
            <w:shd w:val="clear" w:color="auto" w:fill="auto"/>
            <w:vAlign w:val="bottom"/>
          </w:tcPr>
          <w:p w:rsidR="00F45A35" w:rsidRDefault="00F45A35" w:rsidP="00F45A35">
            <w:pPr>
              <w:spacing w:line="205" w:lineRule="exac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205" w:lineRule="exact"/>
              <w:jc w:val="right"/>
              <w:rPr>
                <w:rFonts w:ascii="Arial" w:eastAsia="Arial" w:hAnsi="Arial"/>
                <w:sz w:val="18"/>
              </w:rPr>
            </w:pPr>
          </w:p>
        </w:tc>
      </w:tr>
      <w:tr w:rsidR="00F45A35" w:rsidTr="00F45A35">
        <w:trPr>
          <w:trHeight w:val="252"/>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p>
        </w:tc>
        <w:tc>
          <w:tcPr>
            <w:tcW w:w="1596" w:type="dxa"/>
            <w:tcBorders>
              <w:right w:val="single" w:sz="8" w:space="0" w:color="666666"/>
            </w:tcBorders>
            <w:shd w:val="clear" w:color="auto" w:fill="auto"/>
            <w:vAlign w:val="bottom"/>
          </w:tcPr>
          <w:p w:rsidR="00F45A35" w:rsidRDefault="00F45A35" w:rsidP="00F45A35">
            <w:pPr>
              <w:spacing w:line="0" w:lineRule="atLeast"/>
              <w:rPr>
                <w:sz w:val="21"/>
              </w:rPr>
            </w:pPr>
          </w:p>
        </w:tc>
        <w:tc>
          <w:tcPr>
            <w:tcW w:w="1276" w:type="dxa"/>
            <w:vMerge/>
            <w:tcBorders>
              <w:right w:val="single" w:sz="8" w:space="0" w:color="666666"/>
            </w:tcBorders>
            <w:shd w:val="clear" w:color="auto" w:fill="auto"/>
            <w:vAlign w:val="bottom"/>
          </w:tcPr>
          <w:p w:rsidR="00F45A35" w:rsidRDefault="00F45A35" w:rsidP="00F45A35">
            <w:pPr>
              <w:spacing w:line="0" w:lineRule="atLeast"/>
              <w:rPr>
                <w:sz w:val="21"/>
              </w:rPr>
            </w:pPr>
          </w:p>
        </w:tc>
        <w:tc>
          <w:tcPr>
            <w:tcW w:w="1276" w:type="dxa"/>
            <w:vMerge/>
            <w:tcBorders>
              <w:right w:val="single" w:sz="8" w:space="0" w:color="666666"/>
            </w:tcBorders>
            <w:shd w:val="clear" w:color="auto" w:fill="auto"/>
            <w:vAlign w:val="bottom"/>
          </w:tcPr>
          <w:p w:rsidR="00F45A35" w:rsidRDefault="00F45A35" w:rsidP="00F45A35">
            <w:pPr>
              <w:spacing w:line="0" w:lineRule="atLeast"/>
              <w:rPr>
                <w:sz w:val="21"/>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açúcar 5 kg</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Doce minas</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de pacote café em pó 1 kg</w:t>
            </w:r>
          </w:p>
        </w:tc>
        <w:tc>
          <w:tcPr>
            <w:tcW w:w="1596" w:type="dxa"/>
            <w:tcBorders>
              <w:right w:val="single" w:sz="8" w:space="0" w:color="666666"/>
            </w:tcBorders>
            <w:shd w:val="clear" w:color="auto" w:fill="auto"/>
            <w:vAlign w:val="bottom"/>
          </w:tcPr>
          <w:p w:rsidR="00F45A35" w:rsidRDefault="004E3552" w:rsidP="00F45A35">
            <w:pPr>
              <w:spacing w:line="0" w:lineRule="atLeast"/>
              <w:ind w:left="40"/>
              <w:rPr>
                <w:rFonts w:ascii="Arial" w:eastAsia="Arial" w:hAnsi="Arial"/>
                <w:sz w:val="18"/>
              </w:rPr>
            </w:pPr>
            <w:r>
              <w:rPr>
                <w:rFonts w:ascii="Arial" w:eastAsia="Arial" w:hAnsi="Arial"/>
                <w:sz w:val="18"/>
              </w:rPr>
              <w:t>Lula</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4074"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val="restart"/>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r>
              <w:rPr>
                <w:rFonts w:ascii="Arial" w:eastAsia="Arial" w:hAnsi="Arial"/>
                <w:w w:val="99"/>
                <w:sz w:val="18"/>
              </w:rPr>
              <w:t xml:space="preserve"> </w:t>
            </w: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fubá mimoso 1 kg</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 xml:space="preserve">Pacha </w:t>
            </w: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maçarão 500 gramas</w:t>
            </w:r>
          </w:p>
        </w:tc>
        <w:tc>
          <w:tcPr>
            <w:tcW w:w="1596" w:type="dxa"/>
            <w:tcBorders>
              <w:right w:val="single" w:sz="8" w:space="0" w:color="666666"/>
            </w:tcBorders>
            <w:shd w:val="clear" w:color="auto" w:fill="auto"/>
            <w:vAlign w:val="bottom"/>
          </w:tcPr>
          <w:p w:rsidR="00F45A35" w:rsidRDefault="004E3552" w:rsidP="00F45A35">
            <w:pPr>
              <w:spacing w:line="0" w:lineRule="atLeast"/>
              <w:ind w:left="40"/>
              <w:rPr>
                <w:rFonts w:ascii="Arial" w:eastAsia="Arial" w:hAnsi="Arial"/>
                <w:sz w:val="18"/>
              </w:rPr>
            </w:pPr>
            <w:r>
              <w:rPr>
                <w:rFonts w:ascii="Arial" w:eastAsia="Arial" w:hAnsi="Arial"/>
                <w:sz w:val="18"/>
              </w:rPr>
              <w:t>Yara</w:t>
            </w:r>
            <w:r w:rsidR="00F45A35">
              <w:rPr>
                <w:rFonts w:ascii="Arial" w:eastAsia="Arial" w:hAnsi="Arial"/>
                <w:sz w:val="18"/>
              </w:rPr>
              <w:t xml:space="preserve"> </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leite em pó integral 500 gramas</w:t>
            </w:r>
          </w:p>
        </w:tc>
        <w:tc>
          <w:tcPr>
            <w:tcW w:w="1596" w:type="dxa"/>
            <w:tcBorders>
              <w:right w:val="single" w:sz="8" w:space="0" w:color="666666"/>
            </w:tcBorders>
            <w:shd w:val="clear" w:color="auto" w:fill="auto"/>
            <w:vAlign w:val="bottom"/>
          </w:tcPr>
          <w:p w:rsidR="00F45A35" w:rsidRDefault="004E3552" w:rsidP="00F45A35">
            <w:pPr>
              <w:spacing w:line="0" w:lineRule="atLeast"/>
              <w:ind w:left="40"/>
              <w:rPr>
                <w:rFonts w:ascii="Arial" w:eastAsia="Arial" w:hAnsi="Arial"/>
                <w:sz w:val="18"/>
              </w:rPr>
            </w:pPr>
            <w:r>
              <w:rPr>
                <w:rFonts w:ascii="Arial" w:eastAsia="Arial" w:hAnsi="Arial"/>
                <w:sz w:val="18"/>
              </w:rPr>
              <w:t>Vianeza</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farinha de mandioca torrada 1 kg</w:t>
            </w:r>
          </w:p>
        </w:tc>
        <w:tc>
          <w:tcPr>
            <w:tcW w:w="1596" w:type="dxa"/>
            <w:tcBorders>
              <w:right w:val="single" w:sz="8" w:space="0" w:color="666666"/>
            </w:tcBorders>
            <w:shd w:val="clear" w:color="auto" w:fill="auto"/>
            <w:vAlign w:val="bottom"/>
          </w:tcPr>
          <w:p w:rsidR="00F45A35" w:rsidRDefault="004E3552" w:rsidP="00F45A35">
            <w:pPr>
              <w:spacing w:line="0" w:lineRule="atLeast"/>
              <w:ind w:left="40"/>
              <w:rPr>
                <w:rFonts w:ascii="Arial" w:eastAsia="Arial" w:hAnsi="Arial"/>
                <w:sz w:val="18"/>
              </w:rPr>
            </w:pPr>
            <w:r>
              <w:rPr>
                <w:rFonts w:ascii="Arial" w:eastAsia="Arial" w:hAnsi="Arial"/>
                <w:sz w:val="18"/>
              </w:rPr>
              <w:t>Pacha</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0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lata de óleo de soja 900 ML</w:t>
            </w:r>
          </w:p>
        </w:tc>
        <w:tc>
          <w:tcPr>
            <w:tcW w:w="1596" w:type="dxa"/>
            <w:tcBorders>
              <w:right w:val="single" w:sz="8" w:space="0" w:color="666666"/>
            </w:tcBorders>
            <w:shd w:val="clear" w:color="auto" w:fill="auto"/>
            <w:vAlign w:val="bottom"/>
          </w:tcPr>
          <w:p w:rsidR="00F45A35" w:rsidRDefault="004E3552" w:rsidP="00F45A35">
            <w:pPr>
              <w:spacing w:line="0" w:lineRule="atLeast"/>
              <w:ind w:left="40"/>
              <w:rPr>
                <w:rFonts w:ascii="Arial" w:eastAsia="Arial" w:hAnsi="Arial"/>
                <w:sz w:val="18"/>
              </w:rPr>
            </w:pPr>
            <w:r>
              <w:rPr>
                <w:rFonts w:ascii="Arial" w:eastAsia="Arial" w:hAnsi="Arial"/>
                <w:sz w:val="18"/>
              </w:rPr>
              <w:t>Soya</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07"/>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rPr>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p>
        </w:tc>
        <w:tc>
          <w:tcPr>
            <w:tcW w:w="1596" w:type="dxa"/>
            <w:tcBorders>
              <w:right w:val="single" w:sz="8" w:space="0" w:color="666666"/>
            </w:tcBorders>
            <w:shd w:val="clear" w:color="auto" w:fill="auto"/>
            <w:vAlign w:val="bottom"/>
          </w:tcPr>
          <w:p w:rsidR="00F45A35" w:rsidRDefault="00F45A35" w:rsidP="00F45A35">
            <w:pPr>
              <w:spacing w:line="0" w:lineRule="atLeast"/>
              <w:rPr>
                <w:sz w:val="18"/>
              </w:rPr>
            </w:pPr>
          </w:p>
        </w:tc>
        <w:tc>
          <w:tcPr>
            <w:tcW w:w="1276" w:type="dxa"/>
            <w:tcBorders>
              <w:right w:val="single" w:sz="8" w:space="0" w:color="666666"/>
            </w:tcBorders>
            <w:shd w:val="clear" w:color="auto" w:fill="auto"/>
            <w:vAlign w:val="bottom"/>
          </w:tcPr>
          <w:p w:rsidR="00F45A35" w:rsidRDefault="00F45A35" w:rsidP="00F45A35">
            <w:pPr>
              <w:spacing w:line="0" w:lineRule="atLeast"/>
              <w:rPr>
                <w:sz w:val="18"/>
              </w:rPr>
            </w:pPr>
          </w:p>
        </w:tc>
        <w:tc>
          <w:tcPr>
            <w:tcW w:w="1276" w:type="dxa"/>
            <w:tcBorders>
              <w:right w:val="single" w:sz="8" w:space="0" w:color="666666"/>
            </w:tcBorders>
            <w:shd w:val="clear" w:color="auto" w:fill="auto"/>
            <w:vAlign w:val="bottom"/>
          </w:tcPr>
          <w:p w:rsidR="00F45A35" w:rsidRDefault="00F45A35" w:rsidP="00F45A35">
            <w:pPr>
              <w:spacing w:line="0" w:lineRule="atLeast"/>
              <w:rPr>
                <w:sz w:val="18"/>
              </w:rPr>
            </w:pPr>
          </w:p>
        </w:tc>
      </w:tr>
      <w:tr w:rsidR="00F45A35" w:rsidTr="00F45A35">
        <w:trPr>
          <w:trHeight w:val="245"/>
        </w:trPr>
        <w:tc>
          <w:tcPr>
            <w:tcW w:w="1134" w:type="dxa"/>
            <w:tcBorders>
              <w:left w:val="single" w:sz="8" w:space="0" w:color="666666"/>
              <w:bottom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c>
          <w:tcPr>
            <w:tcW w:w="4074" w:type="dxa"/>
            <w:tcBorders>
              <w:bottom w:val="single" w:sz="8" w:space="0" w:color="666666"/>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sal refinado iodado 500 gramas</w:t>
            </w:r>
          </w:p>
        </w:tc>
        <w:tc>
          <w:tcPr>
            <w:tcW w:w="1596" w:type="dxa"/>
            <w:tcBorders>
              <w:bottom w:val="single" w:sz="8" w:space="0" w:color="666666"/>
              <w:right w:val="single" w:sz="8" w:space="0" w:color="666666"/>
            </w:tcBorders>
            <w:shd w:val="clear" w:color="auto" w:fill="auto"/>
            <w:vAlign w:val="bottom"/>
          </w:tcPr>
          <w:p w:rsidR="00F45A35" w:rsidRDefault="004E3552" w:rsidP="00F45A35">
            <w:pPr>
              <w:spacing w:line="0" w:lineRule="atLeast"/>
              <w:rPr>
                <w:sz w:val="21"/>
              </w:rPr>
            </w:pPr>
            <w:r>
              <w:rPr>
                <w:sz w:val="21"/>
              </w:rPr>
              <w:t>Leste</w:t>
            </w:r>
            <w:r w:rsidR="00F45A35">
              <w:rPr>
                <w:sz w:val="21"/>
              </w:rPr>
              <w:t xml:space="preserve"> </w:t>
            </w: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 xml:space="preserve">Para mais, visando restabelecer o equilíbrio econômico-financeiro inicial desta Ata, na hipótese de sobrevir fatos supervenientes imprevisíveis, ou previsíveis, porém, de conseqüências incalculáveis, retardadores ou impeditivos da execução do </w:t>
      </w:r>
      <w:r w:rsidRPr="0020167F">
        <w:lastRenderedPageBreak/>
        <w:t>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lastRenderedPageBreak/>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Pr="006D5ACE">
        <w:t>nº. 11/2017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Pr="0020167F" w:rsidRDefault="006D5ACE" w:rsidP="006D5ACE">
      <w:pPr>
        <w:autoSpaceDN w:val="0"/>
        <w:adjustRightInd w:val="0"/>
        <w:ind w:left="-360"/>
        <w:jc w:val="both"/>
      </w:pPr>
    </w:p>
    <w:p w:rsidR="00E03C6F" w:rsidRDefault="00E03C6F" w:rsidP="006D5ACE">
      <w:pPr>
        <w:pStyle w:val="Corpodetexto"/>
        <w:ind w:left="-360"/>
        <w:jc w:val="center"/>
      </w:pPr>
    </w:p>
    <w:p w:rsidR="006D5ACE" w:rsidRPr="0020167F" w:rsidRDefault="00061C47" w:rsidP="006D5ACE">
      <w:pPr>
        <w:pStyle w:val="Corpodetexto"/>
        <w:ind w:left="-360"/>
        <w:jc w:val="center"/>
      </w:pPr>
      <w:r>
        <w:t>Coração de Jesus (MG),</w:t>
      </w:r>
      <w:r w:rsidR="006D5ACE" w:rsidRPr="0020167F">
        <w:t xml:space="preserve"> </w:t>
      </w:r>
      <w:r w:rsidR="00F45A35">
        <w:t>10</w:t>
      </w:r>
      <w:r w:rsidR="006D5ACE" w:rsidRPr="0020167F">
        <w:t xml:space="preserve"> de </w:t>
      </w:r>
      <w:r w:rsidR="006D5ACE">
        <w:t xml:space="preserve">Abril  de  </w:t>
      </w:r>
      <w:r w:rsidR="006D5ACE"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073BC4">
        <w:t>F.S. Ribeiro Produtos Alim</w:t>
      </w:r>
      <w:r w:rsidR="003872BD">
        <w:t>entí</w:t>
      </w:r>
      <w:r w:rsidR="00073BC4">
        <w:t>cios- 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Legal: </w:t>
      </w:r>
      <w:r w:rsidR="00F45A35">
        <w:t>Fernanda Soares Ribeiro</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F45A35">
        <w:t>106.914.496-78</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1E5" w:rsidRDefault="00F421E5" w:rsidP="006E5F57">
      <w:r>
        <w:separator/>
      </w:r>
    </w:p>
  </w:endnote>
  <w:endnote w:type="continuationSeparator" w:id="1">
    <w:p w:rsidR="00F421E5" w:rsidRDefault="00F421E5"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35" w:rsidRDefault="00A44E3B">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F45A35" w:rsidRDefault="00A44E3B">
                <w:pPr>
                  <w:pStyle w:val="Rodap"/>
                </w:pPr>
                <w:r>
                  <w:rPr>
                    <w:rStyle w:val="Nmerodepgina"/>
                  </w:rPr>
                  <w:fldChar w:fldCharType="begin"/>
                </w:r>
                <w:r w:rsidR="00F45A35">
                  <w:rPr>
                    <w:rStyle w:val="Nmerodepgina"/>
                  </w:rPr>
                  <w:instrText xml:space="preserve"> PAGE </w:instrText>
                </w:r>
                <w:r>
                  <w:rPr>
                    <w:rStyle w:val="Nmerodepgina"/>
                  </w:rPr>
                  <w:fldChar w:fldCharType="separate"/>
                </w:r>
                <w:r w:rsidR="003872BD">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1E5" w:rsidRDefault="00F421E5" w:rsidP="006E5F57">
      <w:r>
        <w:separator/>
      </w:r>
    </w:p>
  </w:footnote>
  <w:footnote w:type="continuationSeparator" w:id="1">
    <w:p w:rsidR="00F421E5" w:rsidRDefault="00F421E5"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45A35" w:rsidTr="00354A13">
      <w:trPr>
        <w:jc w:val="center"/>
      </w:trPr>
      <w:tc>
        <w:tcPr>
          <w:tcW w:w="1384" w:type="dxa"/>
          <w:tcBorders>
            <w:right w:val="nil"/>
          </w:tcBorders>
        </w:tcPr>
        <w:p w:rsidR="00F45A35" w:rsidRDefault="00F45A35"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3919413" r:id="rId2"/>
            </w:object>
          </w:r>
        </w:p>
      </w:tc>
      <w:tc>
        <w:tcPr>
          <w:tcW w:w="7938" w:type="dxa"/>
          <w:tcBorders>
            <w:left w:val="nil"/>
          </w:tcBorders>
        </w:tcPr>
        <w:p w:rsidR="00F45A35" w:rsidRPr="006F584C" w:rsidRDefault="00F45A35" w:rsidP="005E10FB">
          <w:pPr>
            <w:pStyle w:val="Cabealho"/>
            <w:jc w:val="both"/>
            <w:rPr>
              <w:b/>
              <w:sz w:val="16"/>
              <w:szCs w:val="16"/>
            </w:rPr>
          </w:pPr>
        </w:p>
        <w:p w:rsidR="00F45A35" w:rsidRPr="006F584C" w:rsidRDefault="00F45A35" w:rsidP="005E10FB">
          <w:pPr>
            <w:pStyle w:val="Cabealho"/>
            <w:jc w:val="both"/>
            <w:rPr>
              <w:b/>
              <w:sz w:val="30"/>
              <w:szCs w:val="30"/>
            </w:rPr>
          </w:pPr>
          <w:r w:rsidRPr="006F584C">
            <w:rPr>
              <w:b/>
              <w:sz w:val="30"/>
              <w:szCs w:val="30"/>
            </w:rPr>
            <w:t>PREFEITURA MUNICIPAL DE CORAÇÃO DE JESUS</w:t>
          </w:r>
        </w:p>
        <w:p w:rsidR="00F45A35" w:rsidRDefault="00F45A35" w:rsidP="005E10FB">
          <w:pPr>
            <w:pStyle w:val="Cabealho"/>
            <w:jc w:val="center"/>
          </w:pPr>
        </w:p>
        <w:p w:rsidR="00F45A35" w:rsidRDefault="00F45A35" w:rsidP="005E10FB">
          <w:pPr>
            <w:pStyle w:val="Cabealho"/>
            <w:jc w:val="center"/>
          </w:pPr>
          <w:r>
            <w:t>ESTADO DE MINAS GERAIS</w:t>
          </w:r>
        </w:p>
      </w:tc>
    </w:tr>
  </w:tbl>
  <w:p w:rsidR="00F45A35" w:rsidRDefault="00F45A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8194"/>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1C47"/>
    <w:rsid w:val="000623B6"/>
    <w:rsid w:val="000642C1"/>
    <w:rsid w:val="0006590E"/>
    <w:rsid w:val="0006674A"/>
    <w:rsid w:val="00073BC4"/>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54A13"/>
    <w:rsid w:val="003872BD"/>
    <w:rsid w:val="00396BA9"/>
    <w:rsid w:val="003A1116"/>
    <w:rsid w:val="003B03F7"/>
    <w:rsid w:val="003C7C9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3552"/>
    <w:rsid w:val="004E47B8"/>
    <w:rsid w:val="004F6C05"/>
    <w:rsid w:val="00501E08"/>
    <w:rsid w:val="00503760"/>
    <w:rsid w:val="00505BD2"/>
    <w:rsid w:val="005161B3"/>
    <w:rsid w:val="00517299"/>
    <w:rsid w:val="00541655"/>
    <w:rsid w:val="00561100"/>
    <w:rsid w:val="00574836"/>
    <w:rsid w:val="00576670"/>
    <w:rsid w:val="00582F9A"/>
    <w:rsid w:val="005868BB"/>
    <w:rsid w:val="00587D12"/>
    <w:rsid w:val="005976A7"/>
    <w:rsid w:val="005B291F"/>
    <w:rsid w:val="005C6820"/>
    <w:rsid w:val="005D109D"/>
    <w:rsid w:val="005D1A9F"/>
    <w:rsid w:val="005E10FB"/>
    <w:rsid w:val="005E49CB"/>
    <w:rsid w:val="0060076F"/>
    <w:rsid w:val="0061779D"/>
    <w:rsid w:val="00640B50"/>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44E3B"/>
    <w:rsid w:val="00A659A6"/>
    <w:rsid w:val="00A706C3"/>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6034D"/>
    <w:rsid w:val="00E6087C"/>
    <w:rsid w:val="00E661CC"/>
    <w:rsid w:val="00E72213"/>
    <w:rsid w:val="00E7546E"/>
    <w:rsid w:val="00E816EC"/>
    <w:rsid w:val="00E82016"/>
    <w:rsid w:val="00E91DE5"/>
    <w:rsid w:val="00EA5A29"/>
    <w:rsid w:val="00EB58B1"/>
    <w:rsid w:val="00EE0008"/>
    <w:rsid w:val="00EE1E9F"/>
    <w:rsid w:val="00EF1C57"/>
    <w:rsid w:val="00F045B9"/>
    <w:rsid w:val="00F0496B"/>
    <w:rsid w:val="00F055DD"/>
    <w:rsid w:val="00F25E24"/>
    <w:rsid w:val="00F3503D"/>
    <w:rsid w:val="00F421E5"/>
    <w:rsid w:val="00F436C8"/>
    <w:rsid w:val="00F45A35"/>
    <w:rsid w:val="00F51027"/>
    <w:rsid w:val="00F53C3E"/>
    <w:rsid w:val="00F81D93"/>
    <w:rsid w:val="00F84630"/>
    <w:rsid w:val="00F87726"/>
    <w:rsid w:val="00F878C5"/>
    <w:rsid w:val="00F9058F"/>
    <w:rsid w:val="00FA3A19"/>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2369</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4</cp:revision>
  <cp:lastPrinted>2017-03-27T10:36:00Z</cp:lastPrinted>
  <dcterms:created xsi:type="dcterms:W3CDTF">2017-04-10T16:13:00Z</dcterms:created>
  <dcterms:modified xsi:type="dcterms:W3CDTF">2017-04-17T10:30:00Z</dcterms:modified>
</cp:coreProperties>
</file>