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8C42A2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8C42A2">
        <w:rPr>
          <w:rFonts w:ascii="Arial" w:hAnsi="Arial" w:cs="Arial"/>
          <w:sz w:val="28"/>
          <w:szCs w:val="28"/>
          <w:lang w:val="pt-BR"/>
        </w:rPr>
        <w:t xml:space="preserve">PRIMEIRA </w:t>
      </w:r>
      <w:r w:rsidR="002D4537"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2F600A">
        <w:rPr>
          <w:rFonts w:ascii="Arial" w:hAnsi="Arial" w:cs="Arial"/>
          <w:sz w:val="28"/>
          <w:szCs w:val="28"/>
          <w:lang w:val="pt-BR"/>
        </w:rPr>
        <w:t>18/</w:t>
      </w:r>
      <w:r w:rsidR="005E551E">
        <w:rPr>
          <w:rFonts w:ascii="Arial" w:hAnsi="Arial" w:cs="Arial"/>
          <w:sz w:val="28"/>
          <w:szCs w:val="28"/>
          <w:lang w:val="pt-BR"/>
        </w:rPr>
        <w:t>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>
        <w:rPr>
          <w:rFonts w:ascii="Arial" w:hAnsi="Arial" w:cs="Arial"/>
          <w:sz w:val="28"/>
          <w:szCs w:val="28"/>
          <w:lang w:val="pt-BR"/>
        </w:rPr>
        <w:t>05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8C42A2">
        <w:rPr>
          <w:rFonts w:ascii="Arial" w:hAnsi="Arial" w:cs="Arial"/>
          <w:b/>
          <w:sz w:val="24"/>
          <w:szCs w:val="24"/>
          <w:lang w:val="pt-BR"/>
        </w:rPr>
        <w:t>quarta-feira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8C42A2">
        <w:rPr>
          <w:rFonts w:ascii="Arial" w:hAnsi="Arial" w:cs="Arial"/>
          <w:b/>
          <w:sz w:val="24"/>
          <w:szCs w:val="24"/>
          <w:lang w:val="pt-BR"/>
        </w:rPr>
        <w:t>08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8C42A2">
        <w:rPr>
          <w:rFonts w:ascii="Arial" w:hAnsi="Arial" w:cs="Arial"/>
          <w:b/>
          <w:sz w:val="24"/>
          <w:szCs w:val="24"/>
          <w:lang w:val="pt-BR"/>
        </w:rPr>
        <w:t>Março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Pregão em epígrafe, CUJO OBJETO É</w:t>
      </w:r>
      <w:r w:rsidR="008C42A2">
        <w:rPr>
          <w:rFonts w:ascii="Arial" w:hAnsi="Arial" w:cs="Arial"/>
          <w:sz w:val="24"/>
          <w:szCs w:val="24"/>
          <w:lang w:val="pt-BR"/>
        </w:rPr>
        <w:t xml:space="preserve"> O REGISTRO DE PREÇO PARA AQUISIÇÃO DE MATERIAL DE EXPEDIENTE DESTINADOS A MANUTENÇÃO DAS SECRETARIAS DESTA MUNICIPALIDADE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verificação e comprovação da existência dos respectivos poderes para formulação de lances e prática dos </w:t>
      </w:r>
      <w:r w:rsidRPr="008C42A2">
        <w:rPr>
          <w:rFonts w:ascii="Arial" w:hAnsi="Arial" w:cs="Arial"/>
          <w:sz w:val="24"/>
          <w:szCs w:val="24"/>
          <w:lang w:val="pt-BR"/>
        </w:rPr>
        <w:t>demais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F87C9C">
        <w:trPr>
          <w:trHeight w:hRule="exact" w:val="701"/>
        </w:trPr>
        <w:tc>
          <w:tcPr>
            <w:tcW w:w="3742" w:type="dxa"/>
          </w:tcPr>
          <w:p w:rsidR="00FE1FC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OESTE COMERCIO EIRELI -ME</w:t>
            </w:r>
          </w:p>
        </w:tc>
        <w:tc>
          <w:tcPr>
            <w:tcW w:w="3963" w:type="dxa"/>
          </w:tcPr>
          <w:p w:rsidR="00FE1FC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MARCELO DE SOUZA SOARES</w:t>
            </w:r>
          </w:p>
        </w:tc>
        <w:tc>
          <w:tcPr>
            <w:tcW w:w="1277" w:type="dxa"/>
          </w:tcPr>
          <w:p w:rsidR="00FE1FC3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8C42A2" w:rsidRPr="00F87C9C">
        <w:trPr>
          <w:trHeight w:hRule="exact" w:val="701"/>
        </w:trPr>
        <w:tc>
          <w:tcPr>
            <w:tcW w:w="3742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GE ALVITRE COMERCIO VAREJISTA</w:t>
            </w:r>
          </w:p>
        </w:tc>
        <w:tc>
          <w:tcPr>
            <w:tcW w:w="3963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GERALDO PEREIRA DOS SANTOS</w:t>
            </w:r>
          </w:p>
        </w:tc>
        <w:tc>
          <w:tcPr>
            <w:tcW w:w="1277" w:type="dxa"/>
          </w:tcPr>
          <w:p w:rsidR="008C42A2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8C42A2" w:rsidRPr="00F87C9C">
        <w:trPr>
          <w:trHeight w:hRule="exact" w:val="701"/>
        </w:trPr>
        <w:tc>
          <w:tcPr>
            <w:tcW w:w="3742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PASCELLY E CIA LTDA -ME</w:t>
            </w:r>
          </w:p>
        </w:tc>
        <w:tc>
          <w:tcPr>
            <w:tcW w:w="3963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EDICARLOS OLIVEIRA DE ALMEIDA</w:t>
            </w:r>
          </w:p>
        </w:tc>
        <w:tc>
          <w:tcPr>
            <w:tcW w:w="1277" w:type="dxa"/>
          </w:tcPr>
          <w:p w:rsidR="008C42A2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8C42A2" w:rsidRPr="00F87C9C">
        <w:trPr>
          <w:trHeight w:hRule="exact" w:val="701"/>
        </w:trPr>
        <w:tc>
          <w:tcPr>
            <w:tcW w:w="3742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REFLEXO GRÁFICA</w:t>
            </w:r>
          </w:p>
        </w:tc>
        <w:tc>
          <w:tcPr>
            <w:tcW w:w="3963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MARLON MONTEIRO SILVA </w:t>
            </w:r>
          </w:p>
        </w:tc>
        <w:tc>
          <w:tcPr>
            <w:tcW w:w="1277" w:type="dxa"/>
          </w:tcPr>
          <w:p w:rsidR="008C42A2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775E23" w:rsidRPr="00F87C9C">
        <w:trPr>
          <w:trHeight w:hRule="exact" w:val="701"/>
        </w:trPr>
        <w:tc>
          <w:tcPr>
            <w:tcW w:w="3742" w:type="dxa"/>
          </w:tcPr>
          <w:p w:rsidR="00775E2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A4 DISTRIBUIDORA EIRELE ME</w:t>
            </w:r>
          </w:p>
        </w:tc>
        <w:tc>
          <w:tcPr>
            <w:tcW w:w="3963" w:type="dxa"/>
          </w:tcPr>
          <w:p w:rsidR="00775E2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ELBERT SILVA GONÇALVES</w:t>
            </w:r>
          </w:p>
        </w:tc>
        <w:tc>
          <w:tcPr>
            <w:tcW w:w="1277" w:type="dxa"/>
          </w:tcPr>
          <w:p w:rsidR="00775E23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775E23" w:rsidRPr="00F87C9C">
        <w:trPr>
          <w:trHeight w:hRule="exact" w:val="701"/>
        </w:trPr>
        <w:tc>
          <w:tcPr>
            <w:tcW w:w="3742" w:type="dxa"/>
          </w:tcPr>
          <w:p w:rsidR="00775E2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PALIMONTES COMERCIO </w:t>
            </w:r>
          </w:p>
        </w:tc>
        <w:tc>
          <w:tcPr>
            <w:tcW w:w="3963" w:type="dxa"/>
          </w:tcPr>
          <w:p w:rsidR="00775E23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GLEYSON BRUNO LOPES DE PAULA</w:t>
            </w:r>
          </w:p>
        </w:tc>
        <w:tc>
          <w:tcPr>
            <w:tcW w:w="1277" w:type="dxa"/>
          </w:tcPr>
          <w:p w:rsidR="00775E23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8C42A2" w:rsidRPr="00F87C9C">
        <w:trPr>
          <w:trHeight w:hRule="exact" w:val="701"/>
        </w:trPr>
        <w:tc>
          <w:tcPr>
            <w:tcW w:w="3742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COMERCIAL GUTEMBERG LTDA-ME</w:t>
            </w:r>
          </w:p>
        </w:tc>
        <w:tc>
          <w:tcPr>
            <w:tcW w:w="3963" w:type="dxa"/>
          </w:tcPr>
          <w:p w:rsidR="008C42A2" w:rsidRPr="00500238" w:rsidRDefault="00F87C9C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CIDINEI GONÇALVES DE FIGUEIREDO</w:t>
            </w:r>
          </w:p>
        </w:tc>
        <w:tc>
          <w:tcPr>
            <w:tcW w:w="1277" w:type="dxa"/>
          </w:tcPr>
          <w:p w:rsidR="008C42A2" w:rsidRPr="00724A37" w:rsidRDefault="00F87C9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775E2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Salienta-se que a empresa A4 Distribuidora não entregou a certidão que a enquadraria como Micro Empresa, sendo que no caso, por ser Optante pelo Simples Nacional deveria ter entregado a certidão do Simples Nacional, assim como estabelecido no edital, fazendo assim com que a mesma não se beneficiasse das vantagens de ser ME/EPP.</w:t>
      </w:r>
    </w:p>
    <w:p w:rsidR="00775E23" w:rsidRDefault="00775E2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75E23" w:rsidRPr="00724A37" w:rsidRDefault="00775E2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8C42A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8C42A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8C42A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8625B5">
        <w:rPr>
          <w:rFonts w:ascii="Arial" w:hAnsi="Arial" w:cs="Arial"/>
          <w:sz w:val="24"/>
          <w:szCs w:val="24"/>
          <w:lang w:val="pt-BR"/>
        </w:rPr>
        <w:t>iniciou a fase de lances e negociação</w:t>
      </w:r>
      <w:r w:rsidR="00F87C9C">
        <w:rPr>
          <w:rFonts w:ascii="Arial" w:hAnsi="Arial" w:cs="Arial"/>
          <w:sz w:val="24"/>
          <w:szCs w:val="24"/>
          <w:lang w:val="pt-BR"/>
        </w:rPr>
        <w:t xml:space="preserve"> do item 145 ao qual teve como vencedor a empresa A4 Distribuidora</w:t>
      </w:r>
      <w:r w:rsidR="008625B5">
        <w:rPr>
          <w:rFonts w:ascii="Arial" w:hAnsi="Arial" w:cs="Arial"/>
          <w:sz w:val="24"/>
          <w:szCs w:val="24"/>
          <w:lang w:val="pt-BR"/>
        </w:rPr>
        <w:t xml:space="preserve">. </w:t>
      </w:r>
      <w:r w:rsidR="00F87C9C">
        <w:rPr>
          <w:rFonts w:ascii="Arial" w:hAnsi="Arial" w:cs="Arial"/>
          <w:sz w:val="24"/>
          <w:szCs w:val="24"/>
          <w:lang w:val="pt-BR"/>
        </w:rPr>
        <w:t>Como é o único item da empresa e a m</w:t>
      </w:r>
      <w:r w:rsidR="002F600A">
        <w:rPr>
          <w:rFonts w:ascii="Arial" w:hAnsi="Arial" w:cs="Arial"/>
          <w:sz w:val="24"/>
          <w:szCs w:val="24"/>
          <w:lang w:val="pt-BR"/>
        </w:rPr>
        <w:t>esma</w:t>
      </w:r>
      <w:r w:rsidR="00F87C9C">
        <w:rPr>
          <w:rFonts w:ascii="Arial" w:hAnsi="Arial" w:cs="Arial"/>
          <w:sz w:val="24"/>
          <w:szCs w:val="24"/>
          <w:lang w:val="pt-BR"/>
        </w:rPr>
        <w:t xml:space="preserve"> não quer interpor recurso sobre esse pregão</w:t>
      </w:r>
      <w:r w:rsidR="002F600A">
        <w:rPr>
          <w:rFonts w:ascii="Arial" w:hAnsi="Arial" w:cs="Arial"/>
          <w:sz w:val="24"/>
          <w:szCs w:val="24"/>
          <w:lang w:val="pt-BR"/>
        </w:rPr>
        <w:t>, ele se retirou após essa sessão. Observando que os documentos de habilitação desta empresa foram verificados e a mesma se encontra habilitada.</w:t>
      </w:r>
    </w:p>
    <w:p w:rsidR="008C42A2" w:rsidRDefault="008C42A2" w:rsidP="008625B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C42A2" w:rsidRDefault="008C42A2" w:rsidP="008C42A2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8C42A2">
        <w:rPr>
          <w:rFonts w:ascii="Arial" w:hAnsi="Arial" w:cs="Arial"/>
          <w:b/>
          <w:sz w:val="24"/>
          <w:szCs w:val="24"/>
          <w:u w:val="single"/>
          <w:lang w:val="pt-BR"/>
        </w:rPr>
        <w:t>ENCERRAMENTO DA SESSÃO</w:t>
      </w:r>
    </w:p>
    <w:p w:rsidR="008C42A2" w:rsidRPr="008C42A2" w:rsidRDefault="008C42A2" w:rsidP="008C42A2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8C42A2" w:rsidRPr="008C42A2" w:rsidRDefault="008C42A2" w:rsidP="008C42A2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2F600A">
        <w:rPr>
          <w:rFonts w:ascii="Arial" w:hAnsi="Arial" w:cs="Arial"/>
          <w:sz w:val="24"/>
          <w:szCs w:val="24"/>
          <w:lang w:val="pt-BR"/>
        </w:rPr>
        <w:t>primeira sessão se encerra as 11:00</w:t>
      </w:r>
      <w:r>
        <w:rPr>
          <w:rFonts w:ascii="Arial" w:hAnsi="Arial" w:cs="Arial"/>
          <w:sz w:val="24"/>
          <w:szCs w:val="24"/>
          <w:lang w:val="pt-BR"/>
        </w:rPr>
        <w:t xml:space="preserve"> horas na fase de lances do certame, sendo que os envelopes de habilitação foram retidos na sala de licitação para posterior prosseguimento do certame. A sessão</w:t>
      </w:r>
      <w:r w:rsidR="002F600A">
        <w:rPr>
          <w:rFonts w:ascii="Arial" w:hAnsi="Arial" w:cs="Arial"/>
          <w:sz w:val="24"/>
          <w:szCs w:val="24"/>
          <w:lang w:val="pt-BR"/>
        </w:rPr>
        <w:t xml:space="preserve"> reinicia nesta mesma data às 12</w:t>
      </w:r>
      <w:r>
        <w:rPr>
          <w:rFonts w:ascii="Arial" w:hAnsi="Arial" w:cs="Arial"/>
          <w:sz w:val="24"/>
          <w:szCs w:val="24"/>
          <w:lang w:val="pt-BR"/>
        </w:rPr>
        <w:t xml:space="preserve">:30 horas na Sala de Licitações da Prefeitura Municipal.  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8C42A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CORAÇÃO DE JESUS-MG, </w:t>
      </w:r>
      <w:r w:rsidR="008C42A2">
        <w:rPr>
          <w:rFonts w:ascii="Arial" w:hAnsi="Arial" w:cs="Arial"/>
          <w:sz w:val="24"/>
          <w:szCs w:val="24"/>
          <w:lang w:val="pt-BR"/>
        </w:rPr>
        <w:t>08 de Março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MARCELO DE SOUZA SOARES</w:t>
      </w:r>
    </w:p>
    <w:p w:rsidR="002F600A" w:rsidRPr="00500238" w:rsidRDefault="002709B9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F600A">
        <w:rPr>
          <w:rFonts w:ascii="Arial" w:hAnsi="Arial" w:cs="Arial"/>
          <w:sz w:val="24"/>
          <w:szCs w:val="24"/>
          <w:lang w:val="pt-BR"/>
        </w:rPr>
        <w:t>CENTRO OESTE COMERCIO EIRELI -ME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724A37" w:rsidRDefault="002F600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GERALDO PEREIRA DOS SANTOS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GE ALVITRE COMERCIO VAREJISTA</w:t>
      </w:r>
    </w:p>
    <w:p w:rsidR="002F600A" w:rsidRPr="00724A37" w:rsidRDefault="002F600A" w:rsidP="002F600A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EDICARLOS OLIVEIRA DE ALMEIDA</w:t>
      </w:r>
    </w:p>
    <w:p w:rsidR="002F600A" w:rsidRPr="00724A37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PASCELLY E CIA LTDA -ME</w:t>
      </w:r>
    </w:p>
    <w:p w:rsidR="002F600A" w:rsidRPr="00500238" w:rsidRDefault="002F600A" w:rsidP="002F60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ELBERT SILVA GONÇALVES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A4 DISTRIBUIDORA EIRELE ME</w:t>
      </w:r>
    </w:p>
    <w:p w:rsidR="002F600A" w:rsidRPr="00724A37" w:rsidRDefault="002F600A" w:rsidP="002F600A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MARLON MONTEIRO SILVA 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REFLEXO GRÁFICA</w:t>
      </w:r>
    </w:p>
    <w:p w:rsidR="002F600A" w:rsidRPr="00724A37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GLEYSON BRUNO LOPES DE PAULA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F600A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PALIMONTES COMERCIO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F600A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CIDINEI GONÇALVES DE FIGUEIREDO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COMERCIAL GUTEMBERG LTDA-ME</w:t>
      </w: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724A37" w:rsidRDefault="002F600A" w:rsidP="002F600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F600A" w:rsidRPr="00500238" w:rsidRDefault="002F600A" w:rsidP="002F60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D0" w:rsidRDefault="00196BD0" w:rsidP="00FE1FC3">
      <w:r>
        <w:separator/>
      </w:r>
    </w:p>
  </w:endnote>
  <w:endnote w:type="continuationSeparator" w:id="1">
    <w:p w:rsidR="00196BD0" w:rsidRDefault="00196BD0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38738B">
    <w:pPr>
      <w:pStyle w:val="Corpodetexto"/>
      <w:spacing w:line="14" w:lineRule="auto"/>
    </w:pPr>
    <w:r w:rsidRPr="003873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38738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7F7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D0" w:rsidRDefault="00196BD0" w:rsidP="00FE1FC3">
      <w:r>
        <w:separator/>
      </w:r>
    </w:p>
  </w:footnote>
  <w:footnote w:type="continuationSeparator" w:id="1">
    <w:p w:rsidR="00196BD0" w:rsidRDefault="00196BD0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38738B">
    <w:pPr>
      <w:pStyle w:val="Corpodetexto"/>
      <w:spacing w:line="14" w:lineRule="auto"/>
    </w:pPr>
    <w:r w:rsidRPr="0038738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3873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196BD0"/>
    <w:rsid w:val="002709B9"/>
    <w:rsid w:val="002D4537"/>
    <w:rsid w:val="002F600A"/>
    <w:rsid w:val="00327F7E"/>
    <w:rsid w:val="003541C6"/>
    <w:rsid w:val="00354574"/>
    <w:rsid w:val="003628F3"/>
    <w:rsid w:val="0038738B"/>
    <w:rsid w:val="00483262"/>
    <w:rsid w:val="00500238"/>
    <w:rsid w:val="005265AE"/>
    <w:rsid w:val="00536333"/>
    <w:rsid w:val="00575822"/>
    <w:rsid w:val="0057613F"/>
    <w:rsid w:val="00583195"/>
    <w:rsid w:val="005A2651"/>
    <w:rsid w:val="005E551E"/>
    <w:rsid w:val="00724A37"/>
    <w:rsid w:val="00745410"/>
    <w:rsid w:val="00753CCC"/>
    <w:rsid w:val="00775E23"/>
    <w:rsid w:val="008625B5"/>
    <w:rsid w:val="008C42A2"/>
    <w:rsid w:val="008D03D7"/>
    <w:rsid w:val="00A97215"/>
    <w:rsid w:val="00AD305D"/>
    <w:rsid w:val="00B74DC7"/>
    <w:rsid w:val="00C54151"/>
    <w:rsid w:val="00C57E7C"/>
    <w:rsid w:val="00CF2BA0"/>
    <w:rsid w:val="00D13AB7"/>
    <w:rsid w:val="00F7239B"/>
    <w:rsid w:val="00F87C9C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21</cp:revision>
  <cp:lastPrinted>2017-03-08T14:18:00Z</cp:lastPrinted>
  <dcterms:created xsi:type="dcterms:W3CDTF">2016-08-05T14:32:00Z</dcterms:created>
  <dcterms:modified xsi:type="dcterms:W3CDTF">2017-03-08T15:27:00Z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