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B43BF7">
        <w:rPr>
          <w:lang w:val="pt-BR"/>
        </w:rPr>
        <w:t>°</w:t>
      </w:r>
      <w:r w:rsidR="0072531B">
        <w:rPr>
          <w:lang w:val="pt-BR"/>
        </w:rPr>
        <w:t xml:space="preserve"> </w:t>
      </w:r>
      <w:r w:rsidR="00DB48DD">
        <w:rPr>
          <w:lang w:val="pt-BR"/>
        </w:rPr>
        <w:t>044/</w:t>
      </w:r>
      <w:r w:rsidR="0072531B">
        <w:rPr>
          <w:lang w:val="pt-BR"/>
        </w:rPr>
        <w:t>2023</w:t>
      </w:r>
    </w:p>
    <w:p w:rsidR="00B773E6" w:rsidRPr="00680E22" w:rsidRDefault="0017210F">
      <w:pPr>
        <w:spacing w:before="6"/>
        <w:ind w:left="1444" w:right="1442"/>
        <w:jc w:val="center"/>
        <w:rPr>
          <w:b/>
          <w:sz w:val="24"/>
          <w:lang w:val="pt-BR"/>
        </w:rPr>
      </w:pPr>
      <w:r w:rsidRPr="00680E22">
        <w:rPr>
          <w:b/>
          <w:sz w:val="24"/>
          <w:lang w:val="pt-BR"/>
        </w:rPr>
        <w:t>PREGÃO PRESENCIAL N.º</w:t>
      </w:r>
      <w:r w:rsidR="0072531B">
        <w:rPr>
          <w:b/>
          <w:sz w:val="24"/>
          <w:lang w:val="pt-BR"/>
        </w:rPr>
        <w:t xml:space="preserve"> </w:t>
      </w:r>
      <w:r w:rsidR="00DB48DD">
        <w:rPr>
          <w:b/>
          <w:sz w:val="24"/>
          <w:lang w:val="pt-BR"/>
        </w:rPr>
        <w:t>030/</w:t>
      </w:r>
      <w:r w:rsidR="0072531B">
        <w:rPr>
          <w:b/>
          <w:sz w:val="24"/>
          <w:lang w:val="pt-BR"/>
        </w:rPr>
        <w:t>2023</w:t>
      </w:r>
    </w:p>
    <w:p w:rsidR="00B773E6" w:rsidRPr="00680E22" w:rsidRDefault="00B773E6">
      <w:pPr>
        <w:pStyle w:val="Corpodetexto"/>
        <w:spacing w:before="9"/>
        <w:rPr>
          <w:b/>
          <w:sz w:val="34"/>
          <w:lang w:val="pt-BR"/>
        </w:rPr>
      </w:pPr>
    </w:p>
    <w:p w:rsidR="00B773E6" w:rsidRPr="00DB48DD" w:rsidRDefault="0017210F" w:rsidP="0072531B">
      <w:pPr>
        <w:ind w:left="284" w:right="174"/>
        <w:jc w:val="both"/>
        <w:rPr>
          <w:b/>
          <w:sz w:val="24"/>
          <w:szCs w:val="24"/>
          <w:lang w:val="pt-BR"/>
        </w:rPr>
      </w:pPr>
      <w:r w:rsidRPr="0017210F">
        <w:rPr>
          <w:sz w:val="24"/>
          <w:lang w:val="pt-BR"/>
        </w:rPr>
        <w:t xml:space="preserve">OBJETO: </w:t>
      </w:r>
      <w:r w:rsidR="00DB48DD" w:rsidRPr="00DB48DD">
        <w:rPr>
          <w:b/>
          <w:sz w:val="24"/>
          <w:szCs w:val="24"/>
          <w:lang w:val="pt-BR"/>
        </w:rPr>
        <w:t>CONTRATAÇÃO DE EMPRESA PARA PRESTAÇÃO DE SERVIÇOS ESPECIALIZADOS EM ENGENHARIA DE SEGURANÇA DO TRABALHO E MEDICINA DO TRABALHO/SAUDE OCUPACIONAL COM PROFISSIONAIS PARA ELABORAÇÃO DE LAUDOS, LTCAT, LIT E LTP CONFORME AS EXPECIFICAÇÕES</w:t>
      </w:r>
      <w:r w:rsidR="00DB48DD">
        <w:rPr>
          <w:b/>
          <w:sz w:val="24"/>
          <w:szCs w:val="24"/>
          <w:lang w:val="pt-BR"/>
        </w:rPr>
        <w:t xml:space="preserve"> </w:t>
      </w:r>
      <w:r w:rsidR="00DB48DD" w:rsidRPr="00DB48DD">
        <w:rPr>
          <w:b/>
          <w:sz w:val="24"/>
          <w:szCs w:val="24"/>
          <w:lang w:val="pt-BR"/>
        </w:rPr>
        <w:t xml:space="preserve">CONSTANTES NO TERMO DE REFERENCIA </w:t>
      </w:r>
      <w:r w:rsidRPr="00DB48DD">
        <w:rPr>
          <w:b/>
          <w:sz w:val="24"/>
          <w:szCs w:val="24"/>
          <w:lang w:val="pt-BR"/>
        </w:rPr>
        <w:t>– ANEXO I DESTE EDITAL.</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DB48DD">
        <w:rPr>
          <w:sz w:val="24"/>
          <w:lang w:val="pt-BR"/>
        </w:rPr>
        <w:t>08/05</w:t>
      </w:r>
      <w:r w:rsidR="00B43BF7">
        <w:rPr>
          <w:sz w:val="24"/>
          <w:lang w:val="pt-BR"/>
        </w:rPr>
        <w:t>/</w:t>
      </w:r>
      <w:r w:rsidR="00CB7772">
        <w:rPr>
          <w:sz w:val="24"/>
          <w:lang w:val="pt-BR"/>
        </w:rPr>
        <w:t>2023</w:t>
      </w:r>
      <w:r w:rsidR="00EE08C5" w:rsidRPr="00680E22">
        <w:rPr>
          <w:sz w:val="24"/>
          <w:lang w:val="pt-BR"/>
        </w:rPr>
        <w:t xml:space="preserve"> as </w:t>
      </w:r>
      <w:proofErr w:type="gramStart"/>
      <w:r w:rsidR="00DB48DD">
        <w:rPr>
          <w:sz w:val="24"/>
          <w:lang w:val="pt-BR"/>
        </w:rPr>
        <w:t>07:3</w:t>
      </w:r>
      <w:r w:rsidR="003279BB" w:rsidRPr="00680E22">
        <w:rPr>
          <w:sz w:val="24"/>
          <w:lang w:val="pt-BR"/>
        </w:rPr>
        <w:t>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DB48DD">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 xml:space="preserve">CONSULTAS  </w:t>
      </w:r>
      <w:r w:rsidR="0017210F" w:rsidRPr="0017210F">
        <w:rPr>
          <w:b/>
          <w:sz w:val="24"/>
          <w:lang w:val="pt-BR"/>
        </w:rPr>
        <w:t>AO  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r w:rsidRPr="0017210F">
        <w:rPr>
          <w:sz w:val="24"/>
          <w:lang w:val="pt-BR"/>
        </w:rPr>
        <w:t xml:space="preserve">interessados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9D4ADC">
      <w:pPr>
        <w:pStyle w:val="Corpodetexto"/>
        <w:spacing w:before="10"/>
        <w:rPr>
          <w:sz w:val="25"/>
          <w:lang w:val="pt-BR"/>
        </w:rPr>
      </w:pPr>
      <w:r w:rsidRPr="009D4ADC">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4466B2" w:rsidRPr="0017210F" w:rsidRDefault="004466B2">
                  <w:pPr>
                    <w:spacing w:before="20"/>
                    <w:ind w:left="927"/>
                    <w:rPr>
                      <w:b/>
                      <w:sz w:val="24"/>
                      <w:lang w:val="pt-BR"/>
                    </w:rPr>
                  </w:pPr>
                  <w:r w:rsidRPr="0017210F">
                    <w:rPr>
                      <w:b/>
                      <w:sz w:val="24"/>
                      <w:u w:val="thick"/>
                      <w:lang w:val="pt-BR"/>
                    </w:rPr>
                    <w:t>AVISO ÀS EMPRESAS INTERESSADAS EM PARTICIPAR DA LICITAÇÃO</w:t>
                  </w:r>
                </w:p>
                <w:p w:rsidR="004466B2" w:rsidRPr="0017210F" w:rsidRDefault="004466B2">
                  <w:pPr>
                    <w:pStyle w:val="Corpodetexto"/>
                    <w:spacing w:before="8"/>
                    <w:rPr>
                      <w:sz w:val="22"/>
                      <w:lang w:val="pt-BR"/>
                    </w:rPr>
                  </w:pPr>
                </w:p>
                <w:p w:rsidR="004466B2" w:rsidRPr="0017210F" w:rsidRDefault="004466B2">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w:t>
                  </w:r>
                  <w:proofErr w:type="spellStart"/>
                  <w:r w:rsidRPr="0017210F">
                    <w:rPr>
                      <w:sz w:val="24"/>
                      <w:lang w:val="pt-BR"/>
                    </w:rPr>
                    <w:t>preenchidoo</w:t>
                  </w:r>
                  <w:proofErr w:type="spellEnd"/>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4466B2" w:rsidRPr="0017210F" w:rsidRDefault="004466B2">
                  <w:pPr>
                    <w:pStyle w:val="Corpodetexto"/>
                    <w:spacing w:before="3"/>
                    <w:rPr>
                      <w:sz w:val="25"/>
                      <w:lang w:val="pt-BR"/>
                    </w:rPr>
                  </w:pPr>
                </w:p>
                <w:p w:rsidR="004466B2" w:rsidRPr="003279BB" w:rsidRDefault="004466B2"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rsidP="0072531B">
      <w:pPr>
        <w:spacing w:before="69"/>
        <w:ind w:left="284" w:right="95"/>
        <w:jc w:val="center"/>
        <w:rPr>
          <w:b/>
          <w:sz w:val="24"/>
          <w:lang w:val="pt-BR"/>
        </w:rPr>
      </w:pPr>
      <w:r w:rsidRPr="0017210F">
        <w:rPr>
          <w:b/>
          <w:sz w:val="24"/>
          <w:lang w:val="pt-BR"/>
        </w:rPr>
        <w:t>RECIBO DE RETIRADA DE EDITAL</w:t>
      </w:r>
    </w:p>
    <w:p w:rsidR="00B773E6" w:rsidRPr="0017210F" w:rsidRDefault="00B773E6" w:rsidP="0072531B">
      <w:pPr>
        <w:pStyle w:val="Corpodetexto"/>
        <w:spacing w:before="9"/>
        <w:ind w:left="284" w:right="95"/>
        <w:jc w:val="center"/>
        <w:rPr>
          <w:b/>
          <w:lang w:val="pt-BR"/>
        </w:rPr>
      </w:pPr>
    </w:p>
    <w:p w:rsidR="00B773E6" w:rsidRPr="00680E22" w:rsidRDefault="0017210F" w:rsidP="0072531B">
      <w:pPr>
        <w:ind w:left="284" w:right="95"/>
        <w:jc w:val="center"/>
        <w:rPr>
          <w:b/>
          <w:sz w:val="24"/>
          <w:lang w:val="pt-BR"/>
        </w:rPr>
      </w:pPr>
      <w:r w:rsidRPr="00680E22">
        <w:rPr>
          <w:b/>
          <w:sz w:val="24"/>
          <w:lang w:val="pt-BR"/>
        </w:rPr>
        <w:t xml:space="preserve">PREGÃO PRESENCIAL Nº </w:t>
      </w:r>
      <w:r w:rsidR="00DB48DD">
        <w:rPr>
          <w:b/>
          <w:sz w:val="24"/>
          <w:lang w:val="pt-BR"/>
        </w:rPr>
        <w:t>030/</w:t>
      </w:r>
      <w:r w:rsidR="0072531B">
        <w:rPr>
          <w:b/>
          <w:sz w:val="24"/>
          <w:lang w:val="pt-BR"/>
        </w:rPr>
        <w:t>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r w:rsidRPr="0017210F">
        <w:rPr>
          <w:sz w:val="24"/>
          <w:lang w:val="pt-BR"/>
        </w:rPr>
        <w:t>,de</w:t>
      </w:r>
      <w:r w:rsidRPr="0017210F">
        <w:rPr>
          <w:sz w:val="24"/>
          <w:u w:val="single"/>
          <w:lang w:val="pt-BR"/>
        </w:rPr>
        <w:tab/>
      </w:r>
      <w:r w:rsidRPr="0017210F">
        <w:rPr>
          <w:sz w:val="24"/>
          <w:lang w:val="pt-BR"/>
        </w:rPr>
        <w:t>de</w:t>
      </w:r>
      <w:r w:rsidR="00CB7772">
        <w:rPr>
          <w:sz w:val="24"/>
          <w:lang w:val="pt-BR"/>
        </w:rPr>
        <w:t>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D4ADC">
      <w:pPr>
        <w:pStyle w:val="Corpodetexto"/>
        <w:spacing w:before="3"/>
        <w:rPr>
          <w:sz w:val="26"/>
          <w:lang w:val="pt-BR"/>
        </w:rPr>
      </w:pPr>
      <w:r w:rsidRPr="009D4ADC">
        <w:rPr>
          <w:noProof/>
          <w:lang w:val="pt-BR" w:eastAsia="pt-BR"/>
        </w:rPr>
        <w:pict>
          <v:line id="Line 122" o:spid="_x0000_s1033"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DB48DD">
        <w:rPr>
          <w:b/>
          <w:sz w:val="23"/>
          <w:lang w:val="pt-BR"/>
        </w:rPr>
        <w:t>044/</w:t>
      </w:r>
      <w:r w:rsidR="0072531B">
        <w:rPr>
          <w:b/>
          <w:sz w:val="23"/>
          <w:lang w:val="pt-BR"/>
        </w:rPr>
        <w:t>2023</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n° </w:t>
      </w:r>
      <w:r w:rsidR="00DB48DD">
        <w:rPr>
          <w:b/>
          <w:sz w:val="23"/>
          <w:lang w:val="pt-BR"/>
        </w:rPr>
        <w:t>030/</w:t>
      </w:r>
      <w:r w:rsidR="0072531B">
        <w:rPr>
          <w:b/>
          <w:sz w:val="23"/>
          <w:lang w:val="pt-BR"/>
        </w:rPr>
        <w:t>2023</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DB48DD">
        <w:rPr>
          <w:b/>
          <w:sz w:val="23"/>
          <w:lang w:val="pt-BR"/>
        </w:rPr>
        <w:t>08/05</w:t>
      </w:r>
      <w:r w:rsidR="0072531B">
        <w:rPr>
          <w:b/>
          <w:sz w:val="23"/>
          <w:lang w:val="pt-BR"/>
        </w:rPr>
        <w:t>/2023</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DB48DD">
        <w:rPr>
          <w:b/>
          <w:sz w:val="23"/>
          <w:lang w:val="pt-BR"/>
        </w:rPr>
        <w:t>07h3</w:t>
      </w:r>
      <w:r w:rsidRPr="00680E22">
        <w:rPr>
          <w:b/>
          <w:sz w:val="23"/>
          <w:lang w:val="pt-BR"/>
        </w:rPr>
        <w:t xml:space="preserve">0min </w:t>
      </w:r>
      <w:r w:rsidR="00EE08C5" w:rsidRPr="00680E22">
        <w:rPr>
          <w:b/>
          <w:sz w:val="23"/>
          <w:lang w:val="pt-BR"/>
        </w:rPr>
        <w:t xml:space="preserve">Horário de Abertura: </w:t>
      </w:r>
      <w:r w:rsidR="00DB48DD">
        <w:rPr>
          <w:b/>
          <w:sz w:val="23"/>
          <w:lang w:val="pt-BR"/>
        </w:rPr>
        <w:t>07h3</w:t>
      </w:r>
      <w:r w:rsidR="0072531B">
        <w:rPr>
          <w:b/>
          <w:sz w:val="23"/>
          <w:lang w:val="pt-BR"/>
        </w:rPr>
        <w:t>0</w:t>
      </w:r>
      <w:r w:rsidRPr="00680E22">
        <w:rPr>
          <w:b/>
          <w:sz w:val="23"/>
          <w:lang w:val="pt-BR"/>
        </w:rPr>
        <w:t>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00DB48DD">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DB48DD">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DB48DD">
        <w:rPr>
          <w:sz w:val="23"/>
          <w:lang w:val="pt-BR"/>
        </w:rPr>
        <w:t xml:space="preserve"> </w:t>
      </w:r>
      <w:r w:rsidRPr="0017210F">
        <w:rPr>
          <w:sz w:val="23"/>
          <w:lang w:val="pt-BR"/>
        </w:rPr>
        <w:t>certame.</w:t>
      </w:r>
    </w:p>
    <w:p w:rsidR="00B773E6" w:rsidRPr="00680E22" w:rsidRDefault="0017210F" w:rsidP="0017210F">
      <w:pPr>
        <w:pStyle w:val="PargrafodaLista"/>
        <w:tabs>
          <w:tab w:val="left" w:pos="476"/>
        </w:tabs>
        <w:ind w:right="185"/>
        <w:rPr>
          <w:sz w:val="23"/>
          <w:lang w:val="pt-BR"/>
        </w:rPr>
      </w:pPr>
      <w:r w:rsidRPr="00680E22">
        <w:rPr>
          <w:sz w:val="23"/>
          <w:lang w:val="pt-BR"/>
        </w:rPr>
        <w:t xml:space="preserve">1.3- A sessão de processamento do pregão será realizada após o credenciamento que será na Sala de Reuniões da Comissão Permanente de Licitações – Praça Dr. Samuel Barreto, s/nº – Centro – Coração de Jesus-MG, iniciando-se no </w:t>
      </w:r>
      <w:r w:rsidRPr="00680E22">
        <w:rPr>
          <w:b/>
          <w:sz w:val="23"/>
          <w:lang w:val="pt-BR"/>
        </w:rPr>
        <w:t xml:space="preserve">dia </w:t>
      </w:r>
      <w:r w:rsidR="000D7F38">
        <w:rPr>
          <w:b/>
          <w:sz w:val="23"/>
          <w:lang w:val="pt-BR"/>
        </w:rPr>
        <w:t>08 de maio</w:t>
      </w:r>
      <w:r w:rsidR="0072531B">
        <w:rPr>
          <w:b/>
          <w:sz w:val="23"/>
          <w:lang w:val="pt-BR"/>
        </w:rPr>
        <w:t xml:space="preserve"> de 2023</w:t>
      </w:r>
      <w:r w:rsidRPr="00680E22">
        <w:rPr>
          <w:sz w:val="23"/>
          <w:lang w:val="pt-BR"/>
        </w:rPr>
        <w:t xml:space="preserve">, </w:t>
      </w:r>
      <w:r w:rsidR="003279BB" w:rsidRPr="00680E22">
        <w:rPr>
          <w:b/>
          <w:sz w:val="23"/>
          <w:lang w:val="pt-BR"/>
        </w:rPr>
        <w:t xml:space="preserve">às </w:t>
      </w:r>
      <w:r w:rsidR="000D7F38">
        <w:rPr>
          <w:b/>
          <w:sz w:val="23"/>
          <w:lang w:val="pt-BR"/>
        </w:rPr>
        <w:t>07h3</w:t>
      </w:r>
      <w:r w:rsidRPr="00680E22">
        <w:rPr>
          <w:b/>
          <w:sz w:val="23"/>
          <w:lang w:val="pt-BR"/>
        </w:rPr>
        <w:t xml:space="preserve">0min </w:t>
      </w:r>
      <w:r w:rsidRPr="00680E22">
        <w:rPr>
          <w:sz w:val="23"/>
          <w:lang w:val="pt-BR"/>
        </w:rPr>
        <w:t>e será conduzido pelo Pregoeiro comoauxíliodaEquipedeApoio,designadonosautosdoprocessoemepígrafe.</w:t>
      </w:r>
    </w:p>
    <w:p w:rsidR="00B773E6"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143B73" w:rsidRPr="0017210F" w:rsidRDefault="00143B73" w:rsidP="0017210F">
      <w:pPr>
        <w:pStyle w:val="PargrafodaLista"/>
        <w:tabs>
          <w:tab w:val="left" w:pos="469"/>
        </w:tabs>
        <w:ind w:right="676"/>
        <w:rPr>
          <w:sz w:val="23"/>
          <w:lang w:val="pt-BR"/>
        </w:rPr>
      </w:pPr>
      <w:r>
        <w:rPr>
          <w:sz w:val="23"/>
          <w:lang w:val="pt-BR"/>
        </w:rPr>
        <w:t xml:space="preserve">1.5 - </w:t>
      </w:r>
      <w:r>
        <w:rPr>
          <w:sz w:val="24"/>
          <w:lang w:val="pt-BR"/>
        </w:rPr>
        <w:t xml:space="preserve">Os serviços deverão </w:t>
      </w:r>
      <w:r w:rsidRPr="00143B73">
        <w:rPr>
          <w:b/>
          <w:sz w:val="24"/>
          <w:lang w:val="pt-BR"/>
        </w:rPr>
        <w:t>OBRIGATORIAMENTE</w:t>
      </w:r>
      <w:r>
        <w:rPr>
          <w:sz w:val="24"/>
          <w:lang w:val="pt-BR"/>
        </w:rPr>
        <w:t xml:space="preserve"> ser prestados na sede do Município.</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Constitu</w:t>
      </w:r>
      <w:r w:rsidR="00521B57">
        <w:rPr>
          <w:sz w:val="23"/>
          <w:lang w:val="pt-BR"/>
        </w:rPr>
        <w:t>i objeto da presente licitação</w:t>
      </w:r>
      <w:r w:rsidR="000D7F38">
        <w:rPr>
          <w:sz w:val="23"/>
          <w:lang w:val="pt-BR"/>
        </w:rPr>
        <w:t xml:space="preserve"> </w:t>
      </w:r>
      <w:r w:rsidR="000D7F38" w:rsidRPr="00DB48DD">
        <w:rPr>
          <w:b/>
          <w:sz w:val="24"/>
          <w:szCs w:val="24"/>
          <w:lang w:val="pt-BR"/>
        </w:rPr>
        <w:t>CONTRATAÇÃO DE EMPRESA PARA PRESTAÇÃO DE SERVIÇOS ESPECIALIZADOS EM ENGENHARIA DE SEGURANÇA DO TRABALHO E MEDICINA DO TRABALHO/SAUDE OCUPACIONAL COM PROFISSIONAIS PARA ELABORAÇÃO DE LAUDOS, LTCAT, LIT E LTP CONFORME AS EXPECIFICAÇÕES</w:t>
      </w:r>
      <w:r w:rsidR="000D7F38">
        <w:rPr>
          <w:b/>
          <w:sz w:val="24"/>
          <w:szCs w:val="24"/>
          <w:lang w:val="pt-BR"/>
        </w:rPr>
        <w:t xml:space="preserve"> </w:t>
      </w:r>
      <w:r w:rsidR="000D7F38" w:rsidRPr="00DB48DD">
        <w:rPr>
          <w:b/>
          <w:sz w:val="24"/>
          <w:szCs w:val="24"/>
          <w:lang w:val="pt-BR"/>
        </w:rPr>
        <w:t>CONSTANTES NO TERMO DE REFERENCIA – ANEXO I DESTE EDITAL</w:t>
      </w:r>
      <w:r w:rsidRPr="0017210F">
        <w:rPr>
          <w:sz w:val="23"/>
          <w:lang w:val="pt-BR"/>
        </w:rPr>
        <w:t>, conforme Termo de Referência, anexo I deste</w:t>
      </w:r>
      <w:r w:rsidR="000D7F38">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9D1670" w:rsidRPr="0017210F" w:rsidRDefault="009D1670" w:rsidP="009D1670">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Pr="00336310">
        <w:rPr>
          <w:b/>
          <w:sz w:val="23"/>
          <w:lang w:val="pt-BR"/>
        </w:rPr>
        <w:t>empresas</w:t>
      </w:r>
      <w:r w:rsidRPr="0017210F">
        <w:rPr>
          <w:sz w:val="23"/>
          <w:lang w:val="pt-BR"/>
        </w:rPr>
        <w:t xml:space="preserve"> do ramo pertinente ao objeto licitado, que cumpram plenamente os requisitos de habilitação, a teor do art. 4º, VII da Lei Federal nº 10.520/02, sob pena de responsabilização nos termos </w:t>
      </w:r>
      <w:proofErr w:type="spellStart"/>
      <w:r w:rsidRPr="0017210F">
        <w:rPr>
          <w:sz w:val="23"/>
          <w:lang w:val="pt-BR"/>
        </w:rPr>
        <w:t>dalei</w:t>
      </w:r>
      <w:proofErr w:type="spellEnd"/>
      <w:r w:rsidRPr="0017210F">
        <w:rPr>
          <w:sz w:val="23"/>
          <w:lang w:val="pt-BR"/>
        </w:rPr>
        <w:t>.</w:t>
      </w:r>
    </w:p>
    <w:p w:rsidR="009D1670" w:rsidRPr="0017210F" w:rsidRDefault="009D1670" w:rsidP="009D1670">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xml:space="preserve">- Os licitantes arcarão com todos os custos decorrentes da elaboração e apresentação </w:t>
      </w:r>
      <w:proofErr w:type="spellStart"/>
      <w:r w:rsidRPr="0017210F">
        <w:rPr>
          <w:sz w:val="23"/>
          <w:lang w:val="pt-BR"/>
        </w:rPr>
        <w:t>esuaspropostas</w:t>
      </w:r>
      <w:proofErr w:type="spellEnd"/>
      <w:r w:rsidRPr="0017210F">
        <w:rPr>
          <w:sz w:val="23"/>
          <w:lang w:val="pt-BR"/>
        </w:rPr>
        <w:t>.</w:t>
      </w:r>
    </w:p>
    <w:p w:rsidR="009D1670" w:rsidRPr="0017210F" w:rsidRDefault="009D1670" w:rsidP="009D1670">
      <w:pPr>
        <w:tabs>
          <w:tab w:val="left" w:pos="447"/>
        </w:tabs>
        <w:spacing w:line="263" w:lineRule="exact"/>
        <w:rPr>
          <w:sz w:val="23"/>
          <w:lang w:val="pt-BR"/>
        </w:rPr>
      </w:pPr>
      <w:r w:rsidRPr="0017210F">
        <w:rPr>
          <w:sz w:val="23"/>
          <w:lang w:val="pt-BR"/>
        </w:rPr>
        <w:t>3.2-Nãoseráadmitidanestalicitaçãoaparticipaçãodeempresas:</w:t>
      </w:r>
    </w:p>
    <w:p w:rsidR="009D1670" w:rsidRPr="0017210F" w:rsidRDefault="009D1670" w:rsidP="009D1670">
      <w:pPr>
        <w:pStyle w:val="Corpodetexto"/>
        <w:ind w:left="101" w:right="188"/>
        <w:jc w:val="both"/>
        <w:rPr>
          <w:lang w:val="pt-BR"/>
        </w:rPr>
      </w:pPr>
      <w:r w:rsidRPr="0017210F">
        <w:rPr>
          <w:lang w:val="pt-BR"/>
        </w:rPr>
        <w:t>3.2.1- Concordatárias ou em processo de falência, sob concurso de credores, em dissolução ou em liquidação;</w:t>
      </w:r>
    </w:p>
    <w:p w:rsidR="009D1670" w:rsidRPr="0017210F" w:rsidRDefault="009D1670" w:rsidP="009D1670">
      <w:pPr>
        <w:pStyle w:val="PargrafodaLista"/>
        <w:tabs>
          <w:tab w:val="left" w:pos="623"/>
        </w:tabs>
        <w:spacing w:before="2"/>
        <w:ind w:left="101" w:right="195"/>
        <w:rPr>
          <w:sz w:val="23"/>
          <w:lang w:val="pt-BR"/>
        </w:rPr>
      </w:pPr>
      <w:r>
        <w:rPr>
          <w:sz w:val="23"/>
          <w:lang w:val="pt-BR"/>
        </w:rPr>
        <w:t>3.2.2</w:t>
      </w:r>
      <w:r w:rsidRPr="0017210F">
        <w:rPr>
          <w:sz w:val="23"/>
          <w:lang w:val="pt-BR"/>
        </w:rPr>
        <w:t xml:space="preserve">- Que estejam com o direito suspenso de licitar e contratar com a Administração Pública, ou que por </w:t>
      </w:r>
      <w:r w:rsidRPr="0017210F">
        <w:rPr>
          <w:sz w:val="23"/>
          <w:lang w:val="pt-BR"/>
        </w:rPr>
        <w:lastRenderedPageBreak/>
        <w:t>esta tenham sido declaradas</w:t>
      </w:r>
      <w:r w:rsidR="00016A57">
        <w:rPr>
          <w:sz w:val="23"/>
          <w:lang w:val="pt-BR"/>
        </w:rPr>
        <w:t xml:space="preserve"> </w:t>
      </w:r>
      <w:r w:rsidRPr="0017210F">
        <w:rPr>
          <w:sz w:val="23"/>
          <w:lang w:val="pt-BR"/>
        </w:rPr>
        <w:t>inidôneas;</w:t>
      </w:r>
    </w:p>
    <w:p w:rsidR="009D1670" w:rsidRPr="0017210F" w:rsidRDefault="009D1670" w:rsidP="009D1670">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00016A57">
        <w:rPr>
          <w:sz w:val="23"/>
          <w:lang w:val="pt-BR"/>
        </w:rPr>
        <w:t xml:space="preserve"> </w:t>
      </w:r>
      <w:r w:rsidRPr="0017210F">
        <w:rPr>
          <w:sz w:val="23"/>
          <w:lang w:val="pt-BR"/>
        </w:rPr>
        <w:t>constituição;</w:t>
      </w:r>
    </w:p>
    <w:p w:rsidR="0072531B" w:rsidRDefault="009D1670" w:rsidP="009D1670">
      <w:pPr>
        <w:pStyle w:val="PargrafodaLista"/>
        <w:numPr>
          <w:ilvl w:val="2"/>
          <w:numId w:val="27"/>
        </w:numPr>
        <w:tabs>
          <w:tab w:val="left" w:pos="620"/>
        </w:tabs>
        <w:spacing w:before="40" w:line="264" w:lineRule="exact"/>
        <w:ind w:hanging="518"/>
        <w:rPr>
          <w:sz w:val="23"/>
          <w:lang w:val="pt-BR"/>
        </w:rPr>
      </w:pPr>
      <w:r w:rsidRPr="0072531B">
        <w:rPr>
          <w:sz w:val="23"/>
          <w:lang w:val="pt-BR"/>
        </w:rPr>
        <w:t>3.2.4 - Estrangeiras que não funcionem noPaís;</w:t>
      </w:r>
    </w:p>
    <w:p w:rsidR="009D1670" w:rsidRPr="0072531B" w:rsidRDefault="009D1670" w:rsidP="009D1670">
      <w:pPr>
        <w:pStyle w:val="PargrafodaLista"/>
        <w:numPr>
          <w:ilvl w:val="2"/>
          <w:numId w:val="27"/>
        </w:numPr>
        <w:tabs>
          <w:tab w:val="left" w:pos="620"/>
        </w:tabs>
        <w:spacing w:before="40" w:line="264" w:lineRule="exact"/>
        <w:ind w:hanging="518"/>
        <w:rPr>
          <w:sz w:val="23"/>
          <w:lang w:val="pt-BR"/>
        </w:rPr>
      </w:pPr>
      <w:r w:rsidRPr="0072531B">
        <w:rPr>
          <w:sz w:val="23"/>
          <w:lang w:val="pt-BR"/>
        </w:rPr>
        <w:t>3.2.5-Cujoobjetosocialnãosejacompatívelcomoobjetodestalicitação;</w:t>
      </w:r>
    </w:p>
    <w:p w:rsidR="009D1670" w:rsidRPr="0017210F" w:rsidRDefault="009D1670" w:rsidP="009D1670">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016A57">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016A57">
        <w:rPr>
          <w:sz w:val="23"/>
          <w:lang w:val="pt-BR"/>
        </w:rPr>
        <w:t xml:space="preserve"> </w:t>
      </w:r>
      <w:r w:rsidRPr="0017210F">
        <w:rPr>
          <w:spacing w:val="2"/>
          <w:sz w:val="23"/>
          <w:lang w:val="pt-BR"/>
        </w:rPr>
        <w:t>e</w:t>
      </w:r>
      <w:r w:rsidR="00016A57">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016A57">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00016A57">
        <w:rPr>
          <w:sz w:val="23"/>
          <w:lang w:val="pt-BR"/>
        </w:rPr>
        <w:t xml:space="preserve"> </w:t>
      </w:r>
      <w:r w:rsidRPr="0017210F">
        <w:rPr>
          <w:sz w:val="23"/>
          <w:lang w:val="pt-BR"/>
        </w:rPr>
        <w:t>os</w:t>
      </w:r>
      <w:r w:rsidR="00016A57">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Pr="00A77FB6" w:rsidRDefault="0017210F" w:rsidP="00C8528E">
      <w:pPr>
        <w:pStyle w:val="Ttulo31"/>
        <w:numPr>
          <w:ilvl w:val="0"/>
          <w:numId w:val="27"/>
        </w:numPr>
        <w:tabs>
          <w:tab w:val="left" w:pos="275"/>
        </w:tabs>
        <w:rPr>
          <w:lang w:val="pt-BR"/>
        </w:rPr>
      </w:pPr>
      <w:r w:rsidRPr="00A77FB6">
        <w:rPr>
          <w:lang w:val="pt-BR"/>
        </w:rP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016A57">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016A57">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estatuto/contratosocial,ouinstrumentopúblicoouparticulardeprocuração,oudocumentoequivalente.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016A57">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016A57">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00016A57">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00016A57">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lastRenderedPageBreak/>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016A57">
        <w:rPr>
          <w:lang w:val="pt-BR"/>
        </w:rPr>
        <w:t xml:space="preserve"> </w:t>
      </w:r>
      <w:r w:rsidRPr="0017210F">
        <w:rPr>
          <w:lang w:val="pt-BR"/>
        </w:rPr>
        <w:t>Pregão.</w:t>
      </w:r>
    </w:p>
    <w:p w:rsidR="0072531B" w:rsidRDefault="0017210F" w:rsidP="0072531B">
      <w:pPr>
        <w:pStyle w:val="Ttulo31"/>
        <w:spacing w:line="264" w:lineRule="exact"/>
        <w:rPr>
          <w:lang w:val="pt-BR"/>
        </w:rPr>
      </w:pPr>
      <w:r w:rsidRPr="0017210F">
        <w:rPr>
          <w:lang w:val="pt-BR"/>
        </w:rPr>
        <w:t>SOMENTE SERÁ APROVEITADA A SUA PROPOSTA ESCRITA.</w:t>
      </w:r>
    </w:p>
    <w:p w:rsidR="00B773E6" w:rsidRPr="0017210F" w:rsidRDefault="0017210F" w:rsidP="0072531B">
      <w:pPr>
        <w:pStyle w:val="Ttulo31"/>
        <w:spacing w:line="264" w:lineRule="exact"/>
        <w:rPr>
          <w:lang w:val="pt-BR"/>
        </w:rPr>
      </w:pPr>
      <w:r w:rsidRPr="0017210F">
        <w:rPr>
          <w:lang w:val="pt-BR"/>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00940821">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r w:rsidR="0017210F" w:rsidRPr="0017210F">
        <w:rPr>
          <w:sz w:val="23"/>
          <w:lang w:val="pt-BR"/>
        </w:rPr>
        <w:t>ReceitaFederal</w:t>
      </w:r>
      <w:proofErr w:type="spell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72531B">
        <w:rPr>
          <w:b w:val="0"/>
        </w:rPr>
        <w:t>–</w:t>
      </w:r>
      <w:proofErr w:type="spellStart"/>
      <w:r>
        <w:rPr>
          <w:u w:val="thick"/>
        </w:rPr>
        <w:t>Anexo</w:t>
      </w:r>
      <w:proofErr w:type="spellEnd"/>
      <w:r w:rsidR="00940821">
        <w:rPr>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respectivosenvelopes,peloprópriorepresentante,queprocederáanovolacramentodoenvelope.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w:t>
      </w:r>
      <w:r w:rsidR="00940821">
        <w:rPr>
          <w:sz w:val="23"/>
          <w:lang w:val="pt-BR"/>
        </w:rPr>
        <w:t xml:space="preserve"> </w:t>
      </w:r>
      <w:proofErr w:type="spellStart"/>
      <w:r w:rsidRPr="0017210F">
        <w:rPr>
          <w:sz w:val="23"/>
          <w:lang w:val="pt-BR"/>
        </w:rPr>
        <w:t>essão</w:t>
      </w:r>
      <w:proofErr w:type="spellEnd"/>
      <w:r w:rsidRPr="0017210F">
        <w:rPr>
          <w:sz w:val="23"/>
          <w:lang w:val="pt-BR"/>
        </w:rPr>
        <w:t>.</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00940821">
        <w:rPr>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w:t>
      </w:r>
      <w:r w:rsidRPr="00680E22">
        <w:rPr>
          <w:lang w:val="pt-BR"/>
        </w:rPr>
        <w:t>Nº</w:t>
      </w:r>
      <w:r w:rsidR="0072531B">
        <w:rPr>
          <w:lang w:val="pt-BR"/>
        </w:rPr>
        <w:t xml:space="preserve"> </w:t>
      </w:r>
      <w:r w:rsidR="00DB48DD">
        <w:rPr>
          <w:lang w:val="pt-BR"/>
        </w:rPr>
        <w:t>030/</w:t>
      </w:r>
      <w:r w:rsidR="0072531B">
        <w:rPr>
          <w:lang w:val="pt-BR"/>
        </w:rPr>
        <w:t xml:space="preserve">2023 </w:t>
      </w:r>
      <w:r w:rsidR="00EE08C5" w:rsidRPr="00680E22">
        <w:rPr>
          <w:lang w:val="pt-BR"/>
        </w:rPr>
        <w:t xml:space="preserve">PROCESSO N° </w:t>
      </w:r>
      <w:r w:rsidR="00DB48DD">
        <w:rPr>
          <w:lang w:val="pt-BR"/>
        </w:rPr>
        <w:t>044/</w:t>
      </w:r>
      <w:r w:rsidR="0072531B">
        <w:rPr>
          <w:lang w:val="pt-BR"/>
        </w:rPr>
        <w:t>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72531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Nº </w:t>
      </w:r>
      <w:r w:rsidR="00DB48DD">
        <w:rPr>
          <w:b/>
          <w:sz w:val="23"/>
          <w:lang w:val="pt-BR"/>
        </w:rPr>
        <w:t>030/</w:t>
      </w:r>
      <w:r w:rsidR="0072531B">
        <w:rPr>
          <w:b/>
          <w:sz w:val="23"/>
          <w:lang w:val="pt-BR"/>
        </w:rPr>
        <w:t>2023</w:t>
      </w:r>
    </w:p>
    <w:p w:rsidR="00B773E6" w:rsidRPr="00680E22" w:rsidRDefault="00EE08C5">
      <w:pPr>
        <w:ind w:left="101" w:right="4541"/>
        <w:rPr>
          <w:b/>
          <w:sz w:val="23"/>
          <w:lang w:val="pt-BR"/>
        </w:rPr>
      </w:pPr>
      <w:r w:rsidRPr="00680E22">
        <w:rPr>
          <w:b/>
          <w:sz w:val="23"/>
          <w:lang w:val="pt-BR"/>
        </w:rPr>
        <w:t xml:space="preserve">PROCESSO N° </w:t>
      </w:r>
      <w:r w:rsidR="00DB48DD">
        <w:rPr>
          <w:b/>
          <w:sz w:val="23"/>
          <w:lang w:val="pt-BR"/>
        </w:rPr>
        <w:t>044/</w:t>
      </w:r>
      <w:r w:rsidR="0072531B">
        <w:rPr>
          <w:b/>
          <w:sz w:val="23"/>
          <w:lang w:val="pt-BR"/>
        </w:rPr>
        <w:t>2023</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1 (uma) via, sem emendas, rasuras, borrões, acréscimos ou entrelinhas, em papel timbrado da licitante </w:t>
      </w:r>
      <w:r w:rsidRPr="0017210F">
        <w:rPr>
          <w:lang w:val="pt-BR"/>
        </w:rPr>
        <w:lastRenderedPageBreak/>
        <w:t>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 xml:space="preserve">descrição detalhada dos </w:t>
      </w:r>
      <w:r w:rsidR="00680E22">
        <w:rPr>
          <w:sz w:val="23"/>
          <w:lang w:val="pt-BR"/>
        </w:rPr>
        <w:t>serviços</w:t>
      </w:r>
      <w:r w:rsidRPr="0017210F">
        <w:rPr>
          <w:sz w:val="23"/>
          <w:lang w:val="pt-BR"/>
        </w:rPr>
        <w:t xml:space="preserve"> ofertados em cada</w:t>
      </w:r>
      <w:r w:rsidR="00940821">
        <w:rPr>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t>os preços unitários e totais de cada item, cotados em moeda corrente nacional e apresentados em CIF (produto posto no local de</w:t>
      </w:r>
      <w:r w:rsidR="00940821">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00940821">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00940821">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940821">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for(em) de seu interesse, devendo esta(s) e os lances referirem-se à integralidade de seu objeto, não se admitindo propostas para fornecimento parcial </w:t>
      </w:r>
      <w:proofErr w:type="spellStart"/>
      <w:r w:rsidRPr="0017210F">
        <w:rPr>
          <w:sz w:val="23"/>
          <w:lang w:val="pt-BR"/>
        </w:rPr>
        <w:t>doobjeto</w:t>
      </w:r>
      <w:proofErr w:type="spellEnd"/>
      <w:r w:rsidRPr="0017210F">
        <w:rPr>
          <w:sz w:val="23"/>
          <w:lang w:val="pt-BR"/>
        </w:rPr>
        <w:t>.</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940821">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4466B2">
        <w:rPr>
          <w:sz w:val="23"/>
          <w:lang w:val="pt-BR"/>
        </w:rPr>
        <w:t xml:space="preserve"> </w:t>
      </w:r>
      <w:r w:rsidR="0017210F" w:rsidRPr="0017210F">
        <w:rPr>
          <w:sz w:val="23"/>
          <w:lang w:val="pt-BR"/>
        </w:rPr>
        <w:t>os</w:t>
      </w:r>
      <w:r w:rsidR="004466B2">
        <w:rPr>
          <w:sz w:val="23"/>
          <w:lang w:val="pt-BR"/>
        </w:rPr>
        <w:t xml:space="preserve"> </w:t>
      </w:r>
      <w:r w:rsidR="0017210F" w:rsidRPr="0017210F">
        <w:rPr>
          <w:sz w:val="23"/>
          <w:lang w:val="pt-BR"/>
        </w:rPr>
        <w:t>licitantes</w:t>
      </w:r>
      <w:r w:rsidR="004466B2">
        <w:rPr>
          <w:sz w:val="23"/>
          <w:lang w:val="pt-BR"/>
        </w:rPr>
        <w:t xml:space="preserve"> </w:t>
      </w:r>
      <w:r w:rsidR="0017210F" w:rsidRPr="0017210F">
        <w:rPr>
          <w:sz w:val="23"/>
          <w:lang w:val="pt-BR"/>
        </w:rPr>
        <w:t>ficam</w:t>
      </w:r>
      <w:r w:rsidR="004466B2">
        <w:rPr>
          <w:sz w:val="23"/>
          <w:lang w:val="pt-BR"/>
        </w:rPr>
        <w:t xml:space="preserve"> </w:t>
      </w:r>
      <w:r w:rsidR="0017210F" w:rsidRPr="0017210F">
        <w:rPr>
          <w:sz w:val="23"/>
          <w:lang w:val="pt-BR"/>
        </w:rPr>
        <w:t>liberados</w:t>
      </w:r>
      <w:r w:rsidR="004466B2">
        <w:rPr>
          <w:sz w:val="23"/>
          <w:lang w:val="pt-BR"/>
        </w:rPr>
        <w:t xml:space="preserve"> </w:t>
      </w:r>
      <w:r w:rsidR="0017210F" w:rsidRPr="0017210F">
        <w:rPr>
          <w:sz w:val="23"/>
          <w:lang w:val="pt-BR"/>
        </w:rPr>
        <w:t>dos</w:t>
      </w:r>
      <w:r w:rsidR="004466B2">
        <w:rPr>
          <w:sz w:val="23"/>
          <w:lang w:val="pt-BR"/>
        </w:rPr>
        <w:t xml:space="preserve"> </w:t>
      </w:r>
      <w:r w:rsidR="0017210F" w:rsidRPr="0017210F">
        <w:rPr>
          <w:sz w:val="23"/>
          <w:lang w:val="pt-BR"/>
        </w:rPr>
        <w:t>compromissos</w:t>
      </w:r>
      <w:r w:rsidR="004466B2">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4466B2">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4466B2">
        <w:rPr>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r w:rsidR="0017210F" w:rsidRPr="0017210F">
        <w:rPr>
          <w:b/>
          <w:sz w:val="23"/>
          <w:lang w:val="pt-BR"/>
        </w:rPr>
        <w:lastRenderedPageBreak/>
        <w:t xml:space="preserve">5 </w:t>
      </w:r>
      <w:r w:rsidR="0017210F" w:rsidRPr="0017210F">
        <w:rPr>
          <w:sz w:val="23"/>
          <w:lang w:val="pt-BR"/>
        </w:rPr>
        <w:t>deste</w:t>
      </w:r>
      <w:r w:rsidR="004466B2">
        <w:rPr>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4466B2">
        <w:rPr>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4466B2">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4466B2">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4466B2">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4466B2">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4466B2">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4466B2">
        <w:rPr>
          <w:sz w:val="23"/>
          <w:lang w:val="pt-BR"/>
        </w:rPr>
        <w:t xml:space="preserve"> </w:t>
      </w:r>
      <w:r w:rsidR="0017210F" w:rsidRPr="0017210F">
        <w:rPr>
          <w:sz w:val="23"/>
          <w:lang w:val="pt-BR"/>
        </w:rPr>
        <w:t>as</w:t>
      </w:r>
      <w:r w:rsidR="004466B2">
        <w:rPr>
          <w:sz w:val="23"/>
          <w:lang w:val="pt-BR"/>
        </w:rPr>
        <w:t xml:space="preserve"> </w:t>
      </w:r>
      <w:r w:rsidR="0017210F" w:rsidRPr="0017210F">
        <w:rPr>
          <w:sz w:val="23"/>
          <w:lang w:val="pt-BR"/>
        </w:rPr>
        <w:t>melhores</w:t>
      </w:r>
      <w:r w:rsidR="004466B2">
        <w:rPr>
          <w:sz w:val="23"/>
          <w:lang w:val="pt-BR"/>
        </w:rPr>
        <w:t xml:space="preserve"> </w:t>
      </w:r>
      <w:r w:rsidR="0017210F" w:rsidRPr="0017210F">
        <w:rPr>
          <w:sz w:val="23"/>
          <w:lang w:val="pt-BR"/>
        </w:rPr>
        <w:t>propostas</w:t>
      </w:r>
      <w:r w:rsidR="004466B2">
        <w:rPr>
          <w:sz w:val="23"/>
          <w:lang w:val="pt-BR"/>
        </w:rPr>
        <w:t xml:space="preserve"> </w:t>
      </w:r>
      <w:r w:rsidR="0017210F" w:rsidRPr="0017210F">
        <w:rPr>
          <w:sz w:val="23"/>
          <w:lang w:val="pt-BR"/>
        </w:rPr>
        <w:t xml:space="preserve">subseqüentes, </w:t>
      </w:r>
      <w:r w:rsidR="0017210F" w:rsidRPr="0017210F">
        <w:rPr>
          <w:spacing w:val="-3"/>
          <w:sz w:val="23"/>
          <w:lang w:val="pt-BR"/>
        </w:rPr>
        <w:t>até</w:t>
      </w:r>
      <w:r w:rsidR="004466B2">
        <w:rPr>
          <w:spacing w:val="-3"/>
          <w:sz w:val="23"/>
          <w:lang w:val="pt-BR"/>
        </w:rPr>
        <w:t xml:space="preserve"> </w:t>
      </w:r>
      <w:r w:rsidR="0017210F" w:rsidRPr="0017210F">
        <w:rPr>
          <w:sz w:val="23"/>
          <w:lang w:val="pt-BR"/>
        </w:rPr>
        <w:t>o</w:t>
      </w:r>
      <w:r w:rsidR="004466B2">
        <w:rPr>
          <w:sz w:val="23"/>
          <w:lang w:val="pt-BR"/>
        </w:rPr>
        <w:t xml:space="preserve"> </w:t>
      </w:r>
      <w:r w:rsidR="0017210F" w:rsidRPr="0017210F">
        <w:rPr>
          <w:sz w:val="23"/>
          <w:lang w:val="pt-BR"/>
        </w:rPr>
        <w:t>máximo</w:t>
      </w:r>
      <w:r w:rsidR="004466B2">
        <w:rPr>
          <w:sz w:val="23"/>
          <w:lang w:val="pt-BR"/>
        </w:rPr>
        <w:t xml:space="preserve"> </w:t>
      </w:r>
      <w:r w:rsidR="0017210F" w:rsidRPr="0017210F">
        <w:rPr>
          <w:sz w:val="23"/>
          <w:lang w:val="pt-BR"/>
        </w:rPr>
        <w:t>de</w:t>
      </w:r>
      <w:r w:rsidR="004466B2">
        <w:rPr>
          <w:sz w:val="23"/>
          <w:lang w:val="pt-BR"/>
        </w:rPr>
        <w:t xml:space="preserve"> </w:t>
      </w:r>
      <w:r w:rsidR="0017210F" w:rsidRPr="0017210F">
        <w:rPr>
          <w:sz w:val="23"/>
          <w:lang w:val="pt-BR"/>
        </w:rPr>
        <w:t>três</w:t>
      </w:r>
      <w:r w:rsidR="004466B2">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4466B2">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4466B2">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4466B2">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4466B2">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4466B2">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4466B2">
        <w:rPr>
          <w:sz w:val="23"/>
          <w:lang w:val="pt-BR"/>
        </w:rPr>
        <w:t xml:space="preserve"> </w:t>
      </w:r>
      <w:r w:rsidR="0017210F" w:rsidRPr="0017210F">
        <w:rPr>
          <w:sz w:val="23"/>
          <w:lang w:val="pt-BR"/>
        </w:rPr>
        <w:t>da</w:t>
      </w:r>
      <w:r w:rsidR="004466B2">
        <w:rPr>
          <w:sz w:val="23"/>
          <w:lang w:val="pt-BR"/>
        </w:rPr>
        <w:t xml:space="preserve"> </w:t>
      </w:r>
      <w:r w:rsidR="0017210F" w:rsidRPr="0017210F">
        <w:rPr>
          <w:sz w:val="23"/>
          <w:lang w:val="pt-BR"/>
        </w:rPr>
        <w:t>primeira</w:t>
      </w:r>
      <w:r w:rsidR="004466B2">
        <w:rPr>
          <w:sz w:val="23"/>
          <w:lang w:val="pt-BR"/>
        </w:rPr>
        <w:t xml:space="preserve"> </w:t>
      </w:r>
      <w:r w:rsidR="0017210F" w:rsidRPr="0017210F">
        <w:rPr>
          <w:sz w:val="23"/>
          <w:lang w:val="pt-BR"/>
        </w:rPr>
        <w:t>classificada,</w:t>
      </w:r>
      <w:r w:rsidR="004466B2">
        <w:rPr>
          <w:sz w:val="23"/>
          <w:lang w:val="pt-BR"/>
        </w:rPr>
        <w:t xml:space="preserve"> </w:t>
      </w:r>
      <w:r w:rsidR="0017210F" w:rsidRPr="0017210F">
        <w:rPr>
          <w:sz w:val="23"/>
          <w:lang w:val="pt-BR"/>
        </w:rPr>
        <w:t>quanto</w:t>
      </w:r>
      <w:r w:rsidR="004466B2">
        <w:rPr>
          <w:sz w:val="23"/>
          <w:lang w:val="pt-BR"/>
        </w:rPr>
        <w:t xml:space="preserve"> </w:t>
      </w:r>
      <w:r w:rsidR="0017210F" w:rsidRPr="0017210F">
        <w:rPr>
          <w:sz w:val="23"/>
          <w:lang w:val="pt-BR"/>
        </w:rPr>
        <w:t>ao</w:t>
      </w:r>
      <w:r w:rsidR="004466B2">
        <w:rPr>
          <w:sz w:val="23"/>
          <w:lang w:val="pt-BR"/>
        </w:rPr>
        <w:t xml:space="preserve"> </w:t>
      </w:r>
      <w:r w:rsidR="0017210F" w:rsidRPr="0017210F">
        <w:rPr>
          <w:sz w:val="23"/>
          <w:lang w:val="pt-BR"/>
        </w:rPr>
        <w:t>objeto</w:t>
      </w:r>
      <w:r w:rsidR="004466B2">
        <w:rPr>
          <w:sz w:val="23"/>
          <w:lang w:val="pt-BR"/>
        </w:rPr>
        <w:t xml:space="preserve"> </w:t>
      </w:r>
      <w:r w:rsidR="0017210F" w:rsidRPr="0017210F">
        <w:rPr>
          <w:sz w:val="23"/>
          <w:lang w:val="pt-BR"/>
        </w:rPr>
        <w:t>e</w:t>
      </w:r>
      <w:r w:rsidR="004466B2">
        <w:rPr>
          <w:sz w:val="23"/>
          <w:lang w:val="pt-BR"/>
        </w:rPr>
        <w:t xml:space="preserve"> </w:t>
      </w:r>
      <w:r w:rsidR="0017210F" w:rsidRPr="0017210F">
        <w:rPr>
          <w:sz w:val="23"/>
          <w:lang w:val="pt-BR"/>
        </w:rPr>
        <w:t>valor,</w:t>
      </w:r>
      <w:r w:rsidR="004466B2">
        <w:rPr>
          <w:sz w:val="23"/>
          <w:lang w:val="pt-BR"/>
        </w:rPr>
        <w:t xml:space="preserve"> </w:t>
      </w:r>
      <w:r w:rsidR="0017210F" w:rsidRPr="0017210F">
        <w:rPr>
          <w:sz w:val="23"/>
          <w:lang w:val="pt-BR"/>
        </w:rPr>
        <w:t>decidindo</w:t>
      </w:r>
      <w:r w:rsidR="004466B2">
        <w:rPr>
          <w:sz w:val="23"/>
          <w:lang w:val="pt-BR"/>
        </w:rPr>
        <w:t xml:space="preserve"> </w:t>
      </w:r>
      <w:r w:rsidR="0017210F" w:rsidRPr="0017210F">
        <w:rPr>
          <w:sz w:val="23"/>
          <w:lang w:val="pt-BR"/>
        </w:rPr>
        <w:t>motivadamente</w:t>
      </w:r>
      <w:r w:rsidR="004466B2">
        <w:rPr>
          <w:sz w:val="23"/>
          <w:lang w:val="pt-BR"/>
        </w:rPr>
        <w:t xml:space="preserve"> </w:t>
      </w:r>
      <w:r w:rsidR="0017210F" w:rsidRPr="0017210F">
        <w:rPr>
          <w:sz w:val="23"/>
          <w:lang w:val="pt-BR"/>
        </w:rPr>
        <w:t>a</w:t>
      </w:r>
      <w:r w:rsidR="004466B2">
        <w:rPr>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procedimentos  previstos neste Edital, o menor preço sobre a menor proposta formulada antes da fase de formulação dos lances, na forma da planilha do </w:t>
      </w:r>
      <w:proofErr w:type="spellStart"/>
      <w:r w:rsidR="0017210F" w:rsidRPr="0017210F">
        <w:rPr>
          <w:i/>
          <w:sz w:val="23"/>
          <w:lang w:val="pt-BR"/>
        </w:rPr>
        <w:t>AnexoI</w:t>
      </w:r>
      <w:proofErr w:type="spell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4466B2">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4466B2">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4466B2">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4466B2">
        <w:rPr>
          <w:sz w:val="23"/>
          <w:lang w:val="pt-BR"/>
        </w:rPr>
        <w:t xml:space="preserve"> </w:t>
      </w:r>
      <w:r w:rsidR="0017210F" w:rsidRPr="0017210F">
        <w:rPr>
          <w:sz w:val="23"/>
          <w:lang w:val="pt-BR"/>
        </w:rPr>
        <w:t>desclassificada, sujeitando-se o licitante às sanções</w:t>
      </w:r>
      <w:r w:rsidR="004466B2">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lastRenderedPageBreak/>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4466B2">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4466B2">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4466B2">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4466B2">
        <w:rPr>
          <w:b/>
          <w:sz w:val="23"/>
          <w:lang w:val="pt-BR"/>
        </w:rPr>
        <w:t xml:space="preserve"> </w:t>
      </w:r>
      <w:r w:rsidR="0017210F" w:rsidRPr="0017210F">
        <w:rPr>
          <w:sz w:val="23"/>
          <w:lang w:val="pt-BR"/>
        </w:rPr>
        <w:t>ou</w:t>
      </w:r>
      <w:r w:rsidR="004466B2">
        <w:rPr>
          <w:sz w:val="23"/>
          <w:lang w:val="pt-BR"/>
        </w:rPr>
        <w:t xml:space="preserve"> </w:t>
      </w:r>
      <w:proofErr w:type="spellStart"/>
      <w:r w:rsidR="0017210F" w:rsidRPr="0017210F">
        <w:rPr>
          <w:b/>
          <w:sz w:val="23"/>
          <w:lang w:val="pt-BR"/>
        </w:rPr>
        <w:t>EPP’s</w:t>
      </w:r>
      <w:proofErr w:type="spellEnd"/>
      <w:r w:rsidR="004466B2">
        <w:rPr>
          <w:b/>
          <w:sz w:val="23"/>
          <w:lang w:val="pt-BR"/>
        </w:rPr>
        <w:t xml:space="preserve"> </w:t>
      </w:r>
      <w:r w:rsidR="0017210F" w:rsidRPr="0017210F">
        <w:rPr>
          <w:sz w:val="23"/>
          <w:lang w:val="pt-BR"/>
        </w:rPr>
        <w:t>remanescentes cujas propostas estejam dentro do limite estabelecido</w:t>
      </w:r>
      <w:r w:rsidR="004466B2">
        <w:rPr>
          <w:sz w:val="23"/>
          <w:lang w:val="pt-BR"/>
        </w:rPr>
        <w:t xml:space="preserve"> </w:t>
      </w:r>
      <w:r w:rsidR="0017210F" w:rsidRPr="0017210F">
        <w:rPr>
          <w:sz w:val="23"/>
          <w:lang w:val="pt-BR"/>
        </w:rPr>
        <w:t>no</w:t>
      </w:r>
      <w:r w:rsidR="004466B2">
        <w:rPr>
          <w:sz w:val="23"/>
          <w:lang w:val="pt-BR"/>
        </w:rPr>
        <w:t xml:space="preserve"> </w:t>
      </w:r>
      <w:proofErr w:type="spellStart"/>
      <w:r w:rsidR="0017210F" w:rsidRPr="0017210F">
        <w:rPr>
          <w:i/>
          <w:sz w:val="23"/>
          <w:lang w:val="pt-BR"/>
        </w:rPr>
        <w:t>caput</w:t>
      </w:r>
      <w:r w:rsidR="0017210F" w:rsidRPr="0017210F">
        <w:rPr>
          <w:sz w:val="23"/>
          <w:lang w:val="pt-BR"/>
        </w:rPr>
        <w:t>desta</w:t>
      </w:r>
      <w:proofErr w:type="spellEnd"/>
      <w:r w:rsidR="004466B2">
        <w:rPr>
          <w:sz w:val="23"/>
          <w:lang w:val="pt-BR"/>
        </w:rPr>
        <w:t xml:space="preserve"> </w:t>
      </w:r>
      <w:r w:rsidR="0017210F" w:rsidRPr="0017210F">
        <w:rPr>
          <w:sz w:val="23"/>
          <w:lang w:val="pt-BR"/>
        </w:rPr>
        <w:t>condição,</w:t>
      </w:r>
      <w:r w:rsidR="004466B2">
        <w:rPr>
          <w:sz w:val="23"/>
          <w:lang w:val="pt-BR"/>
        </w:rPr>
        <w:t xml:space="preserve"> </w:t>
      </w:r>
      <w:r w:rsidR="0017210F" w:rsidRPr="0017210F">
        <w:rPr>
          <w:sz w:val="23"/>
          <w:lang w:val="pt-BR"/>
        </w:rPr>
        <w:t>na</w:t>
      </w:r>
      <w:r w:rsidR="004466B2">
        <w:rPr>
          <w:sz w:val="23"/>
          <w:lang w:val="pt-BR"/>
        </w:rPr>
        <w:t xml:space="preserve"> </w:t>
      </w:r>
      <w:r w:rsidR="0017210F" w:rsidRPr="0017210F">
        <w:rPr>
          <w:sz w:val="23"/>
          <w:lang w:val="pt-BR"/>
        </w:rPr>
        <w:t>ordem</w:t>
      </w:r>
      <w:r w:rsidR="004466B2">
        <w:rPr>
          <w:sz w:val="23"/>
          <w:lang w:val="pt-BR"/>
        </w:rPr>
        <w:t xml:space="preserve"> </w:t>
      </w:r>
      <w:r w:rsidR="0017210F" w:rsidRPr="0017210F">
        <w:rPr>
          <w:sz w:val="23"/>
          <w:lang w:val="pt-BR"/>
        </w:rPr>
        <w:t>classificatória,</w:t>
      </w:r>
      <w:r w:rsidR="004466B2">
        <w:rPr>
          <w:sz w:val="23"/>
          <w:lang w:val="pt-BR"/>
        </w:rPr>
        <w:t xml:space="preserve"> </w:t>
      </w:r>
      <w:r w:rsidR="0017210F" w:rsidRPr="0017210F">
        <w:rPr>
          <w:sz w:val="23"/>
          <w:lang w:val="pt-BR"/>
        </w:rPr>
        <w:t>para</w:t>
      </w:r>
      <w:r w:rsidR="004466B2">
        <w:rPr>
          <w:sz w:val="23"/>
          <w:lang w:val="pt-BR"/>
        </w:rPr>
        <w:t xml:space="preserve"> </w:t>
      </w:r>
      <w:r w:rsidR="0017210F" w:rsidRPr="0017210F">
        <w:rPr>
          <w:sz w:val="23"/>
          <w:lang w:val="pt-BR"/>
        </w:rPr>
        <w:t>o</w:t>
      </w:r>
      <w:r w:rsidR="004466B2">
        <w:rPr>
          <w:sz w:val="23"/>
          <w:lang w:val="pt-BR"/>
        </w:rPr>
        <w:t xml:space="preserve"> </w:t>
      </w:r>
      <w:r w:rsidR="0017210F" w:rsidRPr="0017210F">
        <w:rPr>
          <w:sz w:val="23"/>
          <w:lang w:val="pt-BR"/>
        </w:rPr>
        <w:t>exercício</w:t>
      </w:r>
      <w:r w:rsidR="004466B2">
        <w:rPr>
          <w:sz w:val="23"/>
          <w:lang w:val="pt-BR"/>
        </w:rPr>
        <w:t xml:space="preserve"> </w:t>
      </w:r>
      <w:r w:rsidR="0017210F" w:rsidRPr="0017210F">
        <w:rPr>
          <w:sz w:val="23"/>
          <w:lang w:val="pt-BR"/>
        </w:rPr>
        <w:t>do</w:t>
      </w:r>
      <w:r w:rsidR="004466B2">
        <w:rPr>
          <w:sz w:val="23"/>
          <w:lang w:val="pt-BR"/>
        </w:rPr>
        <w:t xml:space="preserve"> </w:t>
      </w:r>
      <w:r w:rsidR="0017210F" w:rsidRPr="0017210F">
        <w:rPr>
          <w:sz w:val="23"/>
          <w:lang w:val="pt-BR"/>
        </w:rPr>
        <w:t>mesmo</w:t>
      </w:r>
      <w:r w:rsidR="004466B2">
        <w:rPr>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004466B2">
        <w:rPr>
          <w:b/>
          <w:lang w:val="pt-BR"/>
        </w:rPr>
        <w:t xml:space="preserve"> </w:t>
      </w:r>
      <w:r w:rsidRPr="0017210F">
        <w:rPr>
          <w:lang w:val="pt-BR"/>
        </w:rPr>
        <w:t>e</w:t>
      </w:r>
      <w:r w:rsidR="004466B2">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00303051">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303051">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DA HABILITAÇÃO – ENVELOPE B –DOCUMENTAÇÃO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303051">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303051">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303051">
        <w:rPr>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r w:rsidRPr="0017210F">
        <w:rPr>
          <w:lang w:val="pt-BR"/>
        </w:rPr>
        <w:t>10.3  –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lastRenderedPageBreak/>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–ProvaderegularidaderelativaaoInstitutoNacionaldeSeguridadeSocial–INSS;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–CertidãonegativadedébitostrabalhistasemitidapelaJustiçadoTrabalho(CNDT);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  jurídica,oudeexecuçãopatrimonial,expedidanodomicíliodapessoafísica;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r w:rsidRPr="001142AA">
        <w:rPr>
          <w:b/>
          <w:lang w:val="pt-BR"/>
        </w:rPr>
        <w:t xml:space="preserve">10.5 – Qualificação Técnica </w:t>
      </w:r>
    </w:p>
    <w:p w:rsidR="001142AA" w:rsidRDefault="001142AA">
      <w:pPr>
        <w:pStyle w:val="Corpodetexto"/>
        <w:ind w:left="101" w:right="400"/>
        <w:rPr>
          <w:lang w:val="pt-BR"/>
        </w:rPr>
      </w:pPr>
      <w:r>
        <w:rPr>
          <w:lang w:val="pt-BR"/>
        </w:rPr>
        <w:t xml:space="preserve">10.5.1 - </w:t>
      </w:r>
      <w:r w:rsidRPr="001142AA">
        <w:rPr>
          <w:lang w:val="pt-BR"/>
        </w:rPr>
        <w:t>Atestado emitido por pessoa jurídica de direito público ou privado que demonstre o exercício anterior de atividade de características e qualidades semelhantes ao objeto ora licitado;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w:t>
      </w:r>
      <w:r w:rsidR="009F089A">
        <w:rPr>
          <w:lang w:val="pt-BR"/>
        </w:rPr>
        <w:t xml:space="preserve"> </w:t>
      </w:r>
      <w:r w:rsidR="0017210F" w:rsidRPr="005409C6">
        <w:rPr>
          <w:lang w:val="pt-BR"/>
        </w:rPr>
        <w:t>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303051">
        <w:rPr>
          <w:sz w:val="23"/>
          <w:lang w:val="pt-BR"/>
        </w:rPr>
        <w:t xml:space="preserve"> </w:t>
      </w:r>
      <w:r w:rsidR="0017210F" w:rsidRPr="0017210F">
        <w:rPr>
          <w:sz w:val="23"/>
          <w:lang w:val="pt-BR"/>
        </w:rPr>
        <w:t>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303051">
        <w:rPr>
          <w:sz w:val="23"/>
          <w:lang w:val="pt-BR"/>
        </w:rPr>
        <w:t xml:space="preserve"> </w:t>
      </w:r>
      <w:r w:rsidR="0017210F" w:rsidRPr="0017210F">
        <w:rPr>
          <w:sz w:val="23"/>
          <w:lang w:val="pt-BR"/>
        </w:rPr>
        <w:t>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w:t>
      </w:r>
      <w:r w:rsidR="00303051">
        <w:rPr>
          <w:sz w:val="23"/>
          <w:lang w:val="pt-BR"/>
        </w:rPr>
        <w:t xml:space="preserve"> </w:t>
      </w:r>
      <w:r w:rsidRPr="0017210F">
        <w:rPr>
          <w:sz w:val="23"/>
          <w:lang w:val="pt-BR"/>
        </w:rPr>
        <w:t>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303051">
        <w:rPr>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303051">
        <w:rPr>
          <w:lang w:val="pt-BR"/>
        </w:rPr>
        <w:t xml:space="preserve"> </w:t>
      </w:r>
      <w:r w:rsidR="0017210F" w:rsidRPr="0017210F">
        <w:rPr>
          <w:lang w:val="pt-BR"/>
        </w:rPr>
        <w:t>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303051">
        <w:rPr>
          <w:sz w:val="23"/>
          <w:lang w:val="pt-BR"/>
        </w:rPr>
        <w:t xml:space="preserve"> </w:t>
      </w:r>
      <w:r w:rsidR="0017210F" w:rsidRPr="0017210F">
        <w:rPr>
          <w:sz w:val="23"/>
          <w:lang w:val="pt-BR"/>
        </w:rPr>
        <w:t>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303051">
        <w:rPr>
          <w:sz w:val="23"/>
          <w:lang w:val="pt-BR"/>
        </w:rPr>
        <w:t xml:space="preserve"> </w:t>
      </w:r>
      <w:r w:rsidR="0017210F" w:rsidRPr="0017210F">
        <w:rPr>
          <w:sz w:val="23"/>
          <w:lang w:val="pt-BR"/>
        </w:rPr>
        <w:t>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303051">
        <w:rPr>
          <w:sz w:val="23"/>
          <w:lang w:val="pt-BR"/>
        </w:rPr>
        <w:t xml:space="preserve"> </w:t>
      </w:r>
      <w:r w:rsidR="0017210F" w:rsidRPr="0017210F">
        <w:rPr>
          <w:sz w:val="23"/>
          <w:lang w:val="pt-BR"/>
        </w:rPr>
        <w:t>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w:t>
      </w:r>
      <w:r w:rsidR="00303051">
        <w:rPr>
          <w:sz w:val="23"/>
          <w:lang w:val="pt-BR"/>
        </w:rPr>
        <w:t xml:space="preserve"> </w:t>
      </w:r>
      <w:r w:rsidR="0017210F" w:rsidRPr="001142AA">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todos os documentos deverão estar em nome da</w:t>
      </w:r>
      <w:r w:rsidR="00303051">
        <w:rPr>
          <w:sz w:val="23"/>
          <w:lang w:val="pt-BR"/>
        </w:rPr>
        <w:t xml:space="preserve"> </w:t>
      </w:r>
      <w:r w:rsidRPr="001142AA">
        <w:rPr>
          <w:b/>
          <w:sz w:val="23"/>
          <w:lang w:val="pt-BR"/>
        </w:rPr>
        <w:t>matriz</w:t>
      </w:r>
      <w:r w:rsidRPr="001142AA">
        <w:rPr>
          <w:sz w:val="23"/>
          <w:lang w:val="pt-BR"/>
        </w:rPr>
        <w:t>;</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303051">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303051">
        <w:rPr>
          <w:sz w:val="23"/>
          <w:lang w:val="pt-BR"/>
        </w:rPr>
        <w:t xml:space="preserve"> </w:t>
      </w:r>
      <w:r w:rsidR="0017210F" w:rsidRPr="0017210F">
        <w:rPr>
          <w:sz w:val="23"/>
          <w:lang w:val="pt-BR"/>
        </w:rPr>
        <w:t>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303051">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303051">
        <w:rPr>
          <w:sz w:val="23"/>
          <w:lang w:val="pt-BR"/>
        </w:rPr>
        <w:t xml:space="preserve"> </w:t>
      </w:r>
      <w:r w:rsidR="0017210F" w:rsidRPr="0017210F">
        <w:rPr>
          <w:sz w:val="23"/>
          <w:lang w:val="pt-BR"/>
        </w:rPr>
        <w:t>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303051">
        <w:rPr>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303051">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303051">
        <w:rPr>
          <w:sz w:val="23"/>
          <w:lang w:val="pt-BR"/>
        </w:rPr>
        <w:t xml:space="preserve"> </w:t>
      </w:r>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12</w:t>
      </w:r>
      <w:r w:rsidR="0017210F" w:rsidRPr="00FA126F">
        <w:rPr>
          <w:lang w:val="pt-BR"/>
        </w:rPr>
        <w:t>- DOS</w:t>
      </w:r>
      <w:r w:rsidR="004466B2">
        <w:rPr>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303051">
        <w:rPr>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303051">
        <w:rPr>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303051">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303051">
        <w:rPr>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303051">
        <w:rPr>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12.6</w:t>
      </w:r>
      <w:r w:rsidR="0017210F" w:rsidRPr="00FA126F">
        <w:rPr>
          <w:sz w:val="23"/>
          <w:lang w:val="pt-BR"/>
        </w:rPr>
        <w:t>- A adjudicação será feita do item do</w:t>
      </w:r>
      <w:r w:rsidR="00303051">
        <w:rPr>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303051">
        <w:rPr>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303051">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944224" w:rsidRDefault="00FA126F" w:rsidP="00944224">
      <w:pPr>
        <w:pStyle w:val="Ttulo31"/>
        <w:tabs>
          <w:tab w:val="left" w:pos="411"/>
        </w:tabs>
        <w:rPr>
          <w:lang w:val="pt-BR"/>
        </w:rPr>
      </w:pPr>
      <w:r>
        <w:rPr>
          <w:lang w:val="pt-BR"/>
        </w:rPr>
        <w:t>14</w:t>
      </w:r>
      <w:r w:rsidR="0017210F" w:rsidRPr="0017210F">
        <w:rPr>
          <w:lang w:val="pt-BR"/>
        </w:rPr>
        <w:t xml:space="preserve">– DA VALIDADE DO </w:t>
      </w:r>
      <w:r w:rsidR="00202CEC">
        <w:rPr>
          <w:lang w:val="pt-BR"/>
        </w:rPr>
        <w:t>CONTRATO</w:t>
      </w:r>
    </w:p>
    <w:p w:rsidR="00B773E6" w:rsidRPr="00944224" w:rsidRDefault="00FA126F" w:rsidP="00944224">
      <w:pPr>
        <w:pStyle w:val="Ttulo31"/>
        <w:tabs>
          <w:tab w:val="left" w:pos="411"/>
        </w:tabs>
        <w:rPr>
          <w:lang w:val="pt-BR"/>
        </w:rPr>
      </w:pPr>
      <w:r w:rsidRPr="00944224">
        <w:rPr>
          <w:b w:val="0"/>
          <w:lang w:val="pt-BR"/>
        </w:rPr>
        <w:t xml:space="preserve">14.1 </w:t>
      </w:r>
      <w:r w:rsidR="0017210F" w:rsidRPr="00944224">
        <w:rPr>
          <w:b w:val="0"/>
          <w:lang w:val="pt-BR"/>
        </w:rPr>
        <w:t>- Homologado o resultado da licitação, respeitada a ordem de classificação e o número de fornecedores a terem seus preços registrados, a Prefeitura de Coração de Jesus convocará os adjudicatários</w:t>
      </w:r>
      <w:r w:rsidR="0017210F" w:rsidRPr="00944224">
        <w:rPr>
          <w:lang w:val="pt-BR"/>
        </w:rPr>
        <w:t xml:space="preserve"> </w:t>
      </w:r>
      <w:r w:rsidR="0017210F" w:rsidRPr="00944224">
        <w:rPr>
          <w:lang w:val="pt-BR"/>
        </w:rPr>
        <w:lastRenderedPageBreak/>
        <w:t>paraassinarem</w:t>
      </w:r>
      <w:r w:rsidR="00944224">
        <w:rPr>
          <w:lang w:val="pt-BR"/>
        </w:rPr>
        <w:t xml:space="preserve"> O </w:t>
      </w:r>
      <w:r w:rsidR="00202CEC" w:rsidRPr="00944224">
        <w:rPr>
          <w:lang w:val="pt-BR"/>
        </w:rPr>
        <w:t>CONTRATO</w:t>
      </w:r>
      <w:r w:rsidR="0017210F" w:rsidRPr="00944224">
        <w:rPr>
          <w:lang w:val="pt-BR"/>
        </w:rPr>
        <w:t>,observadooprazodevalidadedaproposta,sobpenadedecairdodireitoaterseupreço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w:t>
      </w:r>
      <w:r w:rsidR="00202CEC">
        <w:rPr>
          <w:sz w:val="23"/>
          <w:lang w:val="pt-BR"/>
        </w:rPr>
        <w:t>O CONTRATO</w:t>
      </w:r>
      <w:r w:rsidR="0017210F" w:rsidRPr="0017210F">
        <w:rPr>
          <w:sz w:val="23"/>
          <w:lang w:val="pt-BR"/>
        </w:rPr>
        <w:t xml:space="preserve">, não tendo solicitado prorrogação de prazo com justificativa aceita, o(a) Pregoeiro(a), examinará as propostas subsequentes e a habilitação dos licitantes, segundo a ordem de classificação, até a apuração da proposta que atenda ao Edital, podendo ainda, negociar </w:t>
      </w:r>
      <w:proofErr w:type="spellStart"/>
      <w:r w:rsidR="0017210F" w:rsidRPr="0017210F">
        <w:rPr>
          <w:sz w:val="23"/>
          <w:lang w:val="pt-BR"/>
        </w:rPr>
        <w:t>opreço</w:t>
      </w:r>
      <w:proofErr w:type="spellEnd"/>
      <w:r w:rsidR="0017210F" w:rsidRPr="0017210F">
        <w:rPr>
          <w:sz w:val="23"/>
          <w:lang w:val="pt-BR"/>
        </w:rPr>
        <w:t>.</w:t>
      </w:r>
    </w:p>
    <w:p w:rsidR="00B773E6" w:rsidRPr="0017210F" w:rsidRDefault="00FA126F" w:rsidP="00FA126F">
      <w:pPr>
        <w:pStyle w:val="PargrafodaLista"/>
        <w:tabs>
          <w:tab w:val="left" w:pos="587"/>
        </w:tabs>
        <w:ind w:right="111"/>
        <w:rPr>
          <w:sz w:val="23"/>
          <w:lang w:val="pt-BR"/>
        </w:rPr>
      </w:pPr>
      <w:r>
        <w:rPr>
          <w:sz w:val="23"/>
          <w:lang w:val="pt-BR"/>
        </w:rPr>
        <w:t>14.3</w:t>
      </w:r>
      <w:r w:rsidR="00202CEC">
        <w:rPr>
          <w:sz w:val="23"/>
          <w:lang w:val="pt-BR"/>
        </w:rPr>
        <w:t>- O CONTRATO</w:t>
      </w:r>
      <w:r w:rsidR="0017210F" w:rsidRPr="0017210F">
        <w:rPr>
          <w:sz w:val="23"/>
          <w:lang w:val="pt-BR"/>
        </w:rPr>
        <w:t xml:space="preserve"> terá validade de 12 (doze) meses, contados da data de sua assinatura</w:t>
      </w:r>
      <w:r w:rsidR="00202CEC">
        <w:rPr>
          <w:sz w:val="23"/>
          <w:lang w:val="pt-BR"/>
        </w:rPr>
        <w:t>, podendo ser prorrogado, observando a legislação vigente.</w:t>
      </w:r>
    </w:p>
    <w:p w:rsidR="00B773E6" w:rsidRPr="0017210F" w:rsidRDefault="00FA126F" w:rsidP="00FA126F">
      <w:pPr>
        <w:pStyle w:val="PargrafodaLista"/>
        <w:tabs>
          <w:tab w:val="left" w:pos="613"/>
        </w:tabs>
        <w:ind w:right="108"/>
        <w:rPr>
          <w:sz w:val="23"/>
          <w:lang w:val="pt-BR"/>
        </w:rPr>
      </w:pPr>
      <w:r>
        <w:rPr>
          <w:sz w:val="23"/>
          <w:lang w:val="pt-BR"/>
        </w:rPr>
        <w:t>14.4</w:t>
      </w:r>
      <w:r w:rsidR="00202CEC">
        <w:rPr>
          <w:sz w:val="23"/>
          <w:lang w:val="pt-BR"/>
        </w:rPr>
        <w:t>- O CONTRATO</w:t>
      </w:r>
      <w:r w:rsidR="0017210F" w:rsidRPr="0017210F">
        <w:rPr>
          <w:sz w:val="23"/>
          <w:lang w:val="pt-BR"/>
        </w:rPr>
        <w:t xml:space="preserve">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303051">
        <w:rPr>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w:t>
      </w:r>
      <w:r w:rsidR="009E5164">
        <w:rPr>
          <w:sz w:val="23"/>
          <w:lang w:val="pt-BR"/>
        </w:rPr>
        <w:t>nha(m) sido registrado(s) em contrato</w:t>
      </w:r>
      <w:r w:rsidR="0017210F" w:rsidRPr="0017210F">
        <w:rPr>
          <w:sz w:val="23"/>
          <w:lang w:val="pt-BR"/>
        </w:rPr>
        <w:t>, será(</w:t>
      </w:r>
      <w:proofErr w:type="spellStart"/>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w:t>
      </w:r>
      <w:r w:rsidR="009E5164">
        <w:rPr>
          <w:sz w:val="23"/>
          <w:lang w:val="pt-BR"/>
        </w:rPr>
        <w:t>o Edital e ao contrato</w:t>
      </w:r>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303051">
        <w:rPr>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w:t>
      </w:r>
      <w:r w:rsidR="009E5164">
        <w:rPr>
          <w:sz w:val="23"/>
          <w:lang w:val="pt-BR"/>
        </w:rPr>
        <w:t>o contrário, o signatário do contrato</w:t>
      </w:r>
      <w:r w:rsidR="0017210F" w:rsidRPr="0017210F">
        <w:rPr>
          <w:sz w:val="23"/>
          <w:lang w:val="pt-BR"/>
        </w:rPr>
        <w:t xml:space="preserve"> poderá requerer,por esc</w:t>
      </w:r>
      <w:r w:rsidR="009E5164">
        <w:rPr>
          <w:sz w:val="23"/>
          <w:lang w:val="pt-BR"/>
        </w:rPr>
        <w:t>rito, o cancelamento</w:t>
      </w:r>
      <w:r w:rsidR="0017210F" w:rsidRPr="0017210F">
        <w:rPr>
          <w:sz w:val="23"/>
          <w:lang w:val="pt-BR"/>
        </w:rPr>
        <w:t xml:space="preserve">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303051">
        <w:rPr>
          <w:b/>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w:t>
      </w:r>
      <w:r w:rsidR="00DB12D3">
        <w:rPr>
          <w:lang w:val="pt-BR"/>
        </w:rPr>
        <w:t>sus procederá à revogação do contrato</w:t>
      </w:r>
      <w:r w:rsidRPr="0017210F">
        <w:rPr>
          <w:lang w:val="pt-BR"/>
        </w:rPr>
        <w:t>,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w:t>
      </w:r>
      <w:r w:rsidR="00DB12D3">
        <w:rPr>
          <w:sz w:val="23"/>
          <w:lang w:val="pt-BR"/>
        </w:rPr>
        <w:t>egados como responsável pelo contrato</w:t>
      </w:r>
      <w:r w:rsidR="0017210F" w:rsidRPr="0017210F">
        <w:rPr>
          <w:sz w:val="23"/>
          <w:lang w:val="pt-BR"/>
        </w:rPr>
        <w:t xml:space="preserve"> junto ao Município de Coração de</w:t>
      </w:r>
      <w:r w:rsidR="00303051">
        <w:rPr>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w:t>
      </w:r>
      <w:r w:rsidR="009E5164">
        <w:rPr>
          <w:sz w:val="23"/>
          <w:lang w:val="pt-BR"/>
        </w:rPr>
        <w:t>isfatória a administração do contrato</w:t>
      </w:r>
      <w:r w:rsidR="0017210F" w:rsidRPr="0017210F">
        <w:rPr>
          <w:sz w:val="23"/>
          <w:lang w:val="pt-BR"/>
        </w:rPr>
        <w:t xml:space="preserve"> e das contratações dela</w:t>
      </w:r>
      <w:r w:rsidR="00303051">
        <w:rPr>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303051">
        <w:rPr>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303051">
        <w:rPr>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303051">
        <w:rPr>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15 </w:t>
      </w:r>
      <w:r w:rsidR="001142AA">
        <w:rPr>
          <w:b/>
          <w:sz w:val="23"/>
          <w:lang w:val="pt-BR"/>
        </w:rPr>
        <w:t xml:space="preserve">– </w:t>
      </w:r>
      <w:r w:rsidR="0017210F" w:rsidRPr="003C5A79">
        <w:rPr>
          <w:b/>
          <w:sz w:val="23"/>
          <w:lang w:val="pt-BR"/>
        </w:rPr>
        <w:t>DO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303051">
        <w:rPr>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lastRenderedPageBreak/>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w:t>
      </w:r>
      <w:r w:rsidR="00665EDC">
        <w:rPr>
          <w:sz w:val="23"/>
          <w:lang w:val="pt-BR"/>
        </w:rPr>
        <w:t>contrato</w:t>
      </w:r>
      <w:r w:rsidR="0017210F" w:rsidRPr="0017210F">
        <w:rPr>
          <w:sz w:val="23"/>
          <w:lang w:val="pt-BR"/>
        </w:rPr>
        <w:t xml:space="preserve"> e contratados consoante às regras próprias do</w:t>
      </w:r>
      <w:r w:rsidR="004466B2">
        <w:rPr>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w:t>
      </w:r>
      <w:r w:rsidR="00DB12D3">
        <w:rPr>
          <w:sz w:val="23"/>
          <w:lang w:val="pt-BR"/>
        </w:rPr>
        <w:t>DO CONTRATO</w:t>
      </w:r>
      <w:r w:rsidR="0017210F" w:rsidRPr="0017210F">
        <w:rPr>
          <w:sz w:val="23"/>
          <w:lang w:val="pt-BR"/>
        </w:rPr>
        <w:t xml:space="preserve"> no prazo de 05 (cinco) dias úteis, contados a partir da data da convocação expedida pelo Setor de Licitações e Contratos, sito à Praça Dr. Samuel Barreto, s/nº, centro, Coração de</w:t>
      </w:r>
      <w:r w:rsidR="004466B2">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4466B2">
        <w:rPr>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 xml:space="preserve">O prazo de convocação poderá ser prorrogado uma vez, por igual período, quando solicitado durante seu transcurso, desde que ocorra motivo justificado, aceito pela LICITANTE. Não havendo decisão, a assinatura </w:t>
      </w:r>
      <w:r w:rsidR="00DB12D3">
        <w:rPr>
          <w:sz w:val="23"/>
          <w:lang w:val="pt-BR"/>
        </w:rPr>
        <w:t>do contrato</w:t>
      </w:r>
      <w:r w:rsidR="0017210F" w:rsidRPr="0017210F">
        <w:rPr>
          <w:sz w:val="23"/>
          <w:lang w:val="pt-BR"/>
        </w:rPr>
        <w:t xml:space="preserve">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 xml:space="preserve">Para a assinatura </w:t>
      </w:r>
      <w:r w:rsidR="00DB12D3">
        <w:rPr>
          <w:sz w:val="23"/>
          <w:lang w:val="pt-BR"/>
        </w:rPr>
        <w:t>do contrato</w:t>
      </w:r>
      <w:r w:rsidR="0017210F" w:rsidRPr="0017210F">
        <w:rPr>
          <w:sz w:val="23"/>
          <w:lang w:val="pt-BR"/>
        </w:rPr>
        <w:t>, a LICITANTE poderá verificar, por meio da internet, a regularidade com a Seguridade Social (INSS), Fundo de Garantia de Tempo de Serviço (FGTS)ou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w:t>
      </w:r>
      <w:r w:rsidR="00420991">
        <w:rPr>
          <w:sz w:val="23"/>
          <w:lang w:val="pt-BR"/>
        </w:rPr>
        <w:t>do contrato</w:t>
      </w:r>
      <w:r w:rsidR="00303051">
        <w:rPr>
          <w:sz w:val="23"/>
          <w:lang w:val="pt-BR"/>
        </w:rPr>
        <w:t xml:space="preserve"> </w:t>
      </w:r>
      <w:r w:rsidR="0017210F" w:rsidRPr="0017210F">
        <w:rPr>
          <w:sz w:val="23"/>
          <w:lang w:val="pt-BR"/>
        </w:rPr>
        <w:t>e para o(s) contrato(s) dela decorrente ou para retirada da(s) Nota(s) de Empenho, a proponente adjudicatária deverá indicar o representante legal ou procurador constituído para tanto, acompanhado dos documentos</w:t>
      </w:r>
      <w:r w:rsidR="00303051">
        <w:rPr>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w:t>
      </w:r>
      <w:r w:rsidR="00DB12D3">
        <w:rPr>
          <w:sz w:val="23"/>
          <w:lang w:val="pt-BR"/>
        </w:rPr>
        <w:t>do contrato</w:t>
      </w:r>
      <w:r w:rsidR="00303051">
        <w:rPr>
          <w:sz w:val="23"/>
          <w:lang w:val="pt-BR"/>
        </w:rPr>
        <w:t xml:space="preserve"> </w:t>
      </w:r>
      <w:r w:rsidR="0017210F" w:rsidRPr="0017210F">
        <w:rPr>
          <w:sz w:val="23"/>
          <w:lang w:val="pt-BR"/>
        </w:rPr>
        <w:t xml:space="preserve">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18</w:t>
      </w:r>
      <w:r w:rsidR="0017210F" w:rsidRPr="002B1EE0">
        <w:rPr>
          <w:lang w:val="pt-BR"/>
        </w:rPr>
        <w:t>- DAS DISPOSIÇÕESGERAIS</w:t>
      </w:r>
    </w:p>
    <w:p w:rsidR="00B773E6" w:rsidRPr="00944224" w:rsidRDefault="002B1EE0" w:rsidP="00944224">
      <w:pPr>
        <w:tabs>
          <w:tab w:val="left" w:pos="635"/>
        </w:tabs>
        <w:ind w:left="142" w:right="116"/>
        <w:rPr>
          <w:sz w:val="23"/>
          <w:lang w:val="pt-BR"/>
        </w:rPr>
      </w:pPr>
      <w:r w:rsidRPr="00944224">
        <w:rPr>
          <w:sz w:val="23"/>
          <w:lang w:val="pt-BR"/>
        </w:rPr>
        <w:t>18</w:t>
      </w:r>
      <w:r w:rsidR="003C5A79" w:rsidRPr="00944224">
        <w:rPr>
          <w:sz w:val="23"/>
          <w:lang w:val="pt-BR"/>
        </w:rPr>
        <w:t xml:space="preserve">.1 </w:t>
      </w:r>
      <w:r w:rsidR="0017210F" w:rsidRPr="00944224">
        <w:rPr>
          <w:sz w:val="23"/>
          <w:lang w:val="pt-BR"/>
        </w:rPr>
        <w:t>- Fica assegurado à Prefeitura Municipal o direito de, no interesse da Administração, anular ou revogar, qualquer tempo, no todo ou em parte, a presente licitação, dando ciência aos participantes, na forma da legislação</w:t>
      </w:r>
      <w:r w:rsidR="00303051">
        <w:rPr>
          <w:sz w:val="23"/>
          <w:lang w:val="pt-BR"/>
        </w:rPr>
        <w:t xml:space="preserve"> </w:t>
      </w:r>
      <w:r w:rsidR="0017210F" w:rsidRPr="00944224">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303051">
        <w:rPr>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303051">
        <w:rPr>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303051">
        <w:rPr>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303051">
        <w:rPr>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303051">
        <w:rPr>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303051">
        <w:rPr>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303051">
        <w:rPr>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5254C">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5254C">
        <w:rPr>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w:t>
      </w:r>
      <w:r w:rsidR="0015254C">
        <w:rPr>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5254C">
        <w:rPr>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5254C">
        <w:rPr>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5254C">
        <w:rPr>
          <w:sz w:val="23"/>
          <w:lang w:val="pt-BR"/>
        </w:rPr>
        <w:t xml:space="preserve"> </w:t>
      </w:r>
      <w:r w:rsidR="0017210F" w:rsidRPr="0017210F">
        <w:rPr>
          <w:sz w:val="23"/>
          <w:lang w:val="pt-BR"/>
        </w:rPr>
        <w:t>anexos: Anexo I – Termo de</w:t>
      </w:r>
      <w:r w:rsidR="0015254C">
        <w:rPr>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583528" w:rsidRDefault="00583528">
      <w:pPr>
        <w:pStyle w:val="Corpodetexto"/>
        <w:spacing w:line="264" w:lineRule="exact"/>
        <w:ind w:left="122"/>
        <w:jc w:val="both"/>
        <w:rPr>
          <w:lang w:val="pt-BR"/>
        </w:rPr>
      </w:pPr>
      <w:r>
        <w:rPr>
          <w:lang w:val="pt-BR"/>
        </w:rPr>
        <w:t>Anexo VIII- Modelo de declaração de grau de parentesco;</w:t>
      </w:r>
    </w:p>
    <w:p w:rsidR="00B773E6" w:rsidRPr="0017210F" w:rsidRDefault="0017210F">
      <w:pPr>
        <w:pStyle w:val="Corpodetexto"/>
        <w:spacing w:line="264" w:lineRule="exact"/>
        <w:ind w:left="122"/>
        <w:jc w:val="both"/>
        <w:rPr>
          <w:lang w:val="pt-BR"/>
        </w:rPr>
      </w:pPr>
      <w:r w:rsidRPr="0017210F">
        <w:rPr>
          <w:lang w:val="pt-BR"/>
        </w:rPr>
        <w:t xml:space="preserve">Anexo </w:t>
      </w:r>
      <w:r w:rsidR="00583528">
        <w:rPr>
          <w:lang w:val="pt-BR"/>
        </w:rPr>
        <w:t>IX</w:t>
      </w:r>
      <w:r w:rsidRPr="0017210F">
        <w:rPr>
          <w:lang w:val="pt-BR"/>
        </w:rPr>
        <w:t xml:space="preserve"> – Minuta </w:t>
      </w:r>
      <w:r w:rsidR="00DB12D3">
        <w:rPr>
          <w:lang w:val="pt-BR"/>
        </w:rPr>
        <w:t>do contrato</w:t>
      </w:r>
      <w:r w:rsidRPr="0017210F">
        <w:rPr>
          <w:lang w:val="pt-BR"/>
        </w:rPr>
        <w:t>;</w:t>
      </w: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4CDD">
        <w:rPr>
          <w:sz w:val="23"/>
          <w:lang w:val="pt-BR"/>
        </w:rPr>
        <w:t xml:space="preserve"> </w:t>
      </w:r>
      <w:r w:rsidR="0017210F" w:rsidRPr="0017210F">
        <w:rPr>
          <w:sz w:val="23"/>
          <w:lang w:val="pt-BR"/>
        </w:rPr>
        <w:t>Jesus/MG.</w:t>
      </w: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680E22" w:rsidRDefault="0017210F" w:rsidP="00944224">
      <w:pPr>
        <w:pStyle w:val="Corpodetexto"/>
        <w:ind w:right="-46"/>
        <w:jc w:val="right"/>
        <w:rPr>
          <w:lang w:val="pt-BR"/>
        </w:rPr>
      </w:pPr>
      <w:r w:rsidRPr="00680E22">
        <w:rPr>
          <w:lang w:val="pt-BR"/>
        </w:rPr>
        <w:t xml:space="preserve">Coração de Jesus – MG, </w:t>
      </w:r>
      <w:r w:rsidR="009F089A">
        <w:rPr>
          <w:lang w:val="pt-BR"/>
        </w:rPr>
        <w:t>27 de março</w:t>
      </w:r>
      <w:r w:rsidR="00944224">
        <w:rPr>
          <w:lang w:val="pt-BR"/>
        </w:rPr>
        <w:t xml:space="preserve"> de 2023</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3B66A8" w:rsidRPr="00287751" w:rsidRDefault="003B66A8" w:rsidP="003B66A8">
      <w:pPr>
        <w:adjustRightInd w:val="0"/>
        <w:ind w:left="-180" w:right="-116"/>
        <w:rPr>
          <w:lang w:val="pt-BR"/>
        </w:rPr>
      </w:pPr>
      <w:r w:rsidRPr="00287751">
        <w:rPr>
          <w:lang w:val="pt-BR"/>
        </w:rPr>
        <w:t>_________________________________</w:t>
      </w:r>
    </w:p>
    <w:p w:rsidR="003B66A8" w:rsidRPr="00287751" w:rsidRDefault="003B66A8" w:rsidP="003B66A8">
      <w:pPr>
        <w:adjustRightInd w:val="0"/>
        <w:ind w:left="-180" w:right="-116"/>
        <w:rPr>
          <w:lang w:val="pt-BR"/>
        </w:rPr>
      </w:pPr>
      <w:r w:rsidRPr="00287751">
        <w:rPr>
          <w:lang w:val="pt-BR"/>
        </w:rPr>
        <w:t>Ricardo Silva Barbosa</w:t>
      </w:r>
    </w:p>
    <w:p w:rsidR="003B66A8" w:rsidRPr="00287751" w:rsidRDefault="003B66A8" w:rsidP="003B66A8">
      <w:pPr>
        <w:adjustRightInd w:val="0"/>
        <w:ind w:left="-180" w:right="-116"/>
        <w:rPr>
          <w:lang w:val="pt-BR"/>
        </w:rPr>
      </w:pPr>
      <w:r w:rsidRPr="00287751">
        <w:rPr>
          <w:lang w:val="pt-BR"/>
        </w:rPr>
        <w:t>Responsável técnico</w:t>
      </w:r>
    </w:p>
    <w:p w:rsidR="003B66A8" w:rsidRPr="00287751" w:rsidRDefault="003B66A8" w:rsidP="003B66A8">
      <w:pPr>
        <w:adjustRightInd w:val="0"/>
        <w:ind w:left="-180" w:right="-116"/>
        <w:rPr>
          <w:lang w:val="pt-BR"/>
        </w:rPr>
      </w:pPr>
      <w:r w:rsidRPr="00287751">
        <w:rPr>
          <w:lang w:val="pt-BR"/>
        </w:rPr>
        <w:t>R.S.BARBOSA – Assessoria e consultoria</w:t>
      </w:r>
    </w:p>
    <w:p w:rsidR="003B66A8" w:rsidRPr="00755D4D" w:rsidRDefault="003B66A8" w:rsidP="003B66A8">
      <w:pPr>
        <w:adjustRightInd w:val="0"/>
        <w:ind w:left="-180" w:right="-116"/>
        <w:rPr>
          <w:b/>
          <w:lang w:val="pt-BR"/>
        </w:rPr>
      </w:pPr>
      <w:r w:rsidRPr="00755D4D">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680E22" w:rsidRDefault="0017210F" w:rsidP="00EE08C5">
      <w:pPr>
        <w:ind w:right="-45"/>
        <w:jc w:val="center"/>
        <w:rPr>
          <w:sz w:val="24"/>
          <w:lang w:val="pt-BR"/>
        </w:rPr>
      </w:pPr>
      <w:r w:rsidRPr="0017210F">
        <w:rPr>
          <w:sz w:val="24"/>
          <w:lang w:val="pt-BR"/>
        </w:rPr>
        <w:t xml:space="preserve">PREGÃO PRESENCIAL– </w:t>
      </w:r>
      <w:r w:rsidRPr="00680E22">
        <w:rPr>
          <w:sz w:val="24"/>
          <w:lang w:val="pt-BR"/>
        </w:rPr>
        <w:t xml:space="preserve">Nº </w:t>
      </w:r>
      <w:r w:rsidR="00174CDD">
        <w:rPr>
          <w:sz w:val="24"/>
          <w:lang w:val="pt-BR"/>
        </w:rPr>
        <w:t>30</w:t>
      </w:r>
      <w:r w:rsidR="00C75A38">
        <w:rPr>
          <w:sz w:val="24"/>
          <w:lang w:val="pt-BR"/>
        </w:rPr>
        <w:t>/2023</w:t>
      </w:r>
    </w:p>
    <w:p w:rsidR="00B773E6" w:rsidRPr="00680E22" w:rsidRDefault="0017210F" w:rsidP="00EE08C5">
      <w:pPr>
        <w:ind w:right="-45"/>
        <w:jc w:val="center"/>
        <w:rPr>
          <w:sz w:val="24"/>
          <w:lang w:val="pt-BR"/>
        </w:rPr>
      </w:pPr>
      <w:r w:rsidRPr="00680E22">
        <w:rPr>
          <w:sz w:val="24"/>
          <w:lang w:val="pt-BR"/>
        </w:rPr>
        <w:t xml:space="preserve">PROCESSO LICITATÓRIO Nº </w:t>
      </w:r>
      <w:r w:rsidR="00174CDD">
        <w:rPr>
          <w:sz w:val="24"/>
          <w:lang w:val="pt-BR"/>
        </w:rPr>
        <w:t>44</w:t>
      </w:r>
      <w:r w:rsidR="00C75A38">
        <w:rPr>
          <w:sz w:val="24"/>
          <w:lang w:val="pt-BR"/>
        </w:rPr>
        <w:t>/2023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944224" w:rsidRPr="0017210F" w:rsidRDefault="00944224" w:rsidP="00944224">
      <w:pPr>
        <w:pStyle w:val="Corpodetexto"/>
        <w:rPr>
          <w:sz w:val="25"/>
          <w:lang w:val="pt-BR"/>
        </w:rPr>
      </w:pPr>
    </w:p>
    <w:p w:rsidR="00944224" w:rsidRPr="001142AA" w:rsidRDefault="00944224" w:rsidP="00944224">
      <w:pPr>
        <w:pStyle w:val="PargrafodaLista"/>
        <w:numPr>
          <w:ilvl w:val="0"/>
          <w:numId w:val="44"/>
        </w:numPr>
        <w:tabs>
          <w:tab w:val="left" w:pos="567"/>
        </w:tabs>
        <w:spacing w:before="7"/>
        <w:ind w:left="0" w:right="115" w:firstLine="0"/>
        <w:rPr>
          <w:color w:val="FF0000"/>
          <w:sz w:val="25"/>
          <w:lang w:val="pt-BR"/>
        </w:rPr>
      </w:pPr>
      <w:r w:rsidRPr="001142AA">
        <w:rPr>
          <w:b/>
          <w:sz w:val="24"/>
          <w:lang w:val="pt-BR"/>
        </w:rPr>
        <w:t>- OBJETO</w:t>
      </w:r>
      <w:r w:rsidRPr="001142AA">
        <w:rPr>
          <w:sz w:val="24"/>
          <w:lang w:val="pt-BR"/>
        </w:rPr>
        <w:t>: Este Termo de Referência tem por o</w:t>
      </w:r>
      <w:r>
        <w:rPr>
          <w:sz w:val="24"/>
          <w:lang w:val="pt-BR"/>
        </w:rPr>
        <w:t xml:space="preserve">bjeto </w:t>
      </w:r>
      <w:r w:rsidR="00174CDD" w:rsidRPr="00DB48DD">
        <w:rPr>
          <w:b/>
          <w:sz w:val="24"/>
          <w:szCs w:val="24"/>
          <w:lang w:val="pt-BR"/>
        </w:rPr>
        <w:t>CONTRATAÇÃO DE EMPRESA PARA PRESTAÇÃO DE SERVIÇOS ESPECIALIZADOS EM ENGENHARIA DE SEGURANÇA DO TRABALHO E MEDICINA DO TRABALHO/SAUDE OCUPACIONAL COM PROFISSIONAIS PARA ELABORAÇÃO DE LAUDOS, LTCAT, LIT E LTP CONFORME AS EXPECIFICAÇÕES</w:t>
      </w:r>
      <w:r w:rsidR="00174CDD">
        <w:rPr>
          <w:b/>
          <w:sz w:val="24"/>
          <w:szCs w:val="24"/>
          <w:lang w:val="pt-BR"/>
        </w:rPr>
        <w:t xml:space="preserve"> </w:t>
      </w:r>
      <w:r w:rsidR="00174CDD" w:rsidRPr="00DB48DD">
        <w:rPr>
          <w:b/>
          <w:sz w:val="24"/>
          <w:szCs w:val="24"/>
          <w:lang w:val="pt-BR"/>
        </w:rPr>
        <w:t>CONSTANTES NO TERMO DE REFERENCIA – ANEXO I DESTE EDITAL</w:t>
      </w:r>
      <w:r w:rsidRPr="009F664D">
        <w:rPr>
          <w:b/>
          <w:sz w:val="24"/>
          <w:szCs w:val="24"/>
          <w:lang w:val="pt-BR"/>
        </w:rPr>
        <w:t>.</w:t>
      </w:r>
    </w:p>
    <w:p w:rsidR="00944224" w:rsidRPr="001142AA" w:rsidRDefault="005011C5" w:rsidP="005011C5">
      <w:pPr>
        <w:pStyle w:val="PargrafodaLista"/>
        <w:tabs>
          <w:tab w:val="left" w:pos="7350"/>
        </w:tabs>
        <w:spacing w:before="7"/>
        <w:ind w:left="0" w:right="115"/>
        <w:rPr>
          <w:color w:val="FF0000"/>
          <w:sz w:val="25"/>
          <w:lang w:val="pt-BR"/>
        </w:rPr>
      </w:pPr>
      <w:r>
        <w:rPr>
          <w:color w:val="FF0000"/>
          <w:sz w:val="25"/>
          <w:lang w:val="pt-BR"/>
        </w:rPr>
        <w:tab/>
      </w:r>
    </w:p>
    <w:p w:rsidR="00944224" w:rsidRPr="003279BB" w:rsidRDefault="00944224" w:rsidP="00944224">
      <w:pPr>
        <w:jc w:val="both"/>
        <w:rPr>
          <w:b/>
          <w:sz w:val="24"/>
          <w:lang w:val="pt-BR"/>
        </w:rPr>
      </w:pPr>
      <w:r w:rsidRPr="003279BB">
        <w:rPr>
          <w:b/>
          <w:sz w:val="24"/>
          <w:lang w:val="pt-BR"/>
        </w:rPr>
        <w:t>2.0 – ESPECIFICAÇÃO</w:t>
      </w:r>
    </w:p>
    <w:tbl>
      <w:tblPr>
        <w:tblW w:w="4899" w:type="pct"/>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4"/>
        <w:gridCol w:w="5271"/>
        <w:gridCol w:w="1331"/>
        <w:gridCol w:w="1661"/>
      </w:tblGrid>
      <w:tr w:rsidR="00174CDD" w:rsidTr="00174CDD">
        <w:trPr>
          <w:trHeight w:val="253"/>
        </w:trPr>
        <w:tc>
          <w:tcPr>
            <w:tcW w:w="796"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174CDD" w:rsidRDefault="00174CDD" w:rsidP="00672B0D">
            <w:pPr>
              <w:jc w:val="center"/>
              <w:rPr>
                <w:b/>
                <w:bCs/>
                <w:sz w:val="24"/>
                <w:szCs w:val="24"/>
              </w:rPr>
            </w:pPr>
            <w:proofErr w:type="spellStart"/>
            <w:r>
              <w:rPr>
                <w:b/>
                <w:bCs/>
              </w:rPr>
              <w:t>Cód</w:t>
            </w:r>
            <w:proofErr w:type="spellEnd"/>
            <w:r>
              <w:rPr>
                <w:b/>
                <w:bCs/>
              </w:rPr>
              <w:t>. Item</w:t>
            </w:r>
          </w:p>
        </w:tc>
        <w:tc>
          <w:tcPr>
            <w:tcW w:w="2682"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174CDD" w:rsidRDefault="00174CDD" w:rsidP="00672B0D">
            <w:pPr>
              <w:jc w:val="center"/>
              <w:rPr>
                <w:b/>
                <w:bCs/>
                <w:sz w:val="24"/>
                <w:szCs w:val="24"/>
              </w:rPr>
            </w:pPr>
            <w:proofErr w:type="spellStart"/>
            <w:r>
              <w:rPr>
                <w:b/>
                <w:bCs/>
              </w:rPr>
              <w:t>Descrição</w:t>
            </w:r>
            <w:proofErr w:type="spellEnd"/>
          </w:p>
        </w:tc>
        <w:tc>
          <w:tcPr>
            <w:tcW w:w="677"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174CDD" w:rsidRDefault="00174CDD" w:rsidP="00672B0D">
            <w:pPr>
              <w:jc w:val="center"/>
              <w:rPr>
                <w:b/>
                <w:bCs/>
                <w:sz w:val="24"/>
                <w:szCs w:val="24"/>
              </w:rPr>
            </w:pPr>
            <w:proofErr w:type="spellStart"/>
            <w:r>
              <w:rPr>
                <w:b/>
                <w:bCs/>
              </w:rPr>
              <w:t>Unidade</w:t>
            </w:r>
            <w:proofErr w:type="spellEnd"/>
          </w:p>
        </w:tc>
        <w:tc>
          <w:tcPr>
            <w:tcW w:w="845" w:type="pct"/>
            <w:tcBorders>
              <w:top w:val="outset" w:sz="6" w:space="0" w:color="auto"/>
              <w:left w:val="outset" w:sz="6" w:space="0" w:color="auto"/>
              <w:bottom w:val="outset" w:sz="6" w:space="0" w:color="auto"/>
              <w:right w:val="outset" w:sz="6" w:space="0" w:color="auto"/>
            </w:tcBorders>
            <w:shd w:val="clear" w:color="auto" w:fill="EBEBEB"/>
            <w:vAlign w:val="center"/>
            <w:hideMark/>
          </w:tcPr>
          <w:p w:rsidR="00174CDD" w:rsidRDefault="00174CDD" w:rsidP="00672B0D">
            <w:pPr>
              <w:jc w:val="center"/>
              <w:rPr>
                <w:b/>
                <w:bCs/>
                <w:sz w:val="24"/>
                <w:szCs w:val="24"/>
              </w:rPr>
            </w:pPr>
            <w:proofErr w:type="spellStart"/>
            <w:r>
              <w:rPr>
                <w:b/>
                <w:bCs/>
              </w:rPr>
              <w:t>Quantidade</w:t>
            </w:r>
            <w:proofErr w:type="spellEnd"/>
          </w:p>
        </w:tc>
      </w:tr>
      <w:tr w:rsidR="00174CDD" w:rsidTr="00174CDD">
        <w:trPr>
          <w:trHeight w:val="506"/>
        </w:trPr>
        <w:tc>
          <w:tcPr>
            <w:tcW w:w="796"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DA19A1" w:rsidRDefault="00174CDD" w:rsidP="00174CDD">
            <w:pPr>
              <w:pStyle w:val="PargrafodaLista"/>
              <w:widowControl/>
              <w:numPr>
                <w:ilvl w:val="0"/>
                <w:numId w:val="49"/>
              </w:numPr>
              <w:contextualSpacing/>
              <w:jc w:val="center"/>
            </w:pPr>
          </w:p>
        </w:tc>
        <w:tc>
          <w:tcPr>
            <w:tcW w:w="268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174CDD" w:rsidRDefault="00174CDD" w:rsidP="00672B0D">
            <w:pPr>
              <w:jc w:val="both"/>
              <w:rPr>
                <w:sz w:val="24"/>
                <w:szCs w:val="24"/>
                <w:lang w:val="pt-BR"/>
              </w:rPr>
            </w:pPr>
            <w:r w:rsidRPr="00174CDD">
              <w:rPr>
                <w:lang w:val="pt-BR"/>
              </w:rPr>
              <w:t>Elaboração do Laudo Técnico de Condições Ambientais do Trabalho - LTCAT.</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center"/>
              <w:rPr>
                <w:sz w:val="24"/>
                <w:szCs w:val="24"/>
              </w:rPr>
            </w:pPr>
            <w:r>
              <w:t>SERV</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right"/>
              <w:rPr>
                <w:sz w:val="24"/>
                <w:szCs w:val="24"/>
              </w:rPr>
            </w:pPr>
            <w:r>
              <w:t>1,0000</w:t>
            </w:r>
          </w:p>
        </w:tc>
      </w:tr>
      <w:tr w:rsidR="00174CDD" w:rsidTr="00174CDD">
        <w:trPr>
          <w:trHeight w:val="521"/>
        </w:trPr>
        <w:tc>
          <w:tcPr>
            <w:tcW w:w="796"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DA19A1" w:rsidRDefault="00174CDD" w:rsidP="00174CDD">
            <w:pPr>
              <w:pStyle w:val="PargrafodaLista"/>
              <w:widowControl/>
              <w:numPr>
                <w:ilvl w:val="0"/>
                <w:numId w:val="49"/>
              </w:numPr>
              <w:contextualSpacing/>
              <w:jc w:val="center"/>
            </w:pPr>
          </w:p>
        </w:tc>
        <w:tc>
          <w:tcPr>
            <w:tcW w:w="268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174CDD" w:rsidRDefault="00174CDD" w:rsidP="00672B0D">
            <w:pPr>
              <w:jc w:val="both"/>
              <w:rPr>
                <w:sz w:val="24"/>
                <w:szCs w:val="24"/>
                <w:lang w:val="pt-BR"/>
              </w:rPr>
            </w:pPr>
            <w:r w:rsidRPr="00174CDD">
              <w:rPr>
                <w:lang w:val="pt-BR"/>
              </w:rPr>
              <w:t xml:space="preserve">Elaboração do Laudo Técnico de Periculosidade com a indicação dos EPI e EPC necessários. </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center"/>
              <w:rPr>
                <w:sz w:val="24"/>
                <w:szCs w:val="24"/>
              </w:rPr>
            </w:pPr>
            <w:r>
              <w:t>SERV</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right"/>
              <w:rPr>
                <w:sz w:val="24"/>
                <w:szCs w:val="24"/>
              </w:rPr>
            </w:pPr>
            <w:r>
              <w:t>1,0000</w:t>
            </w:r>
          </w:p>
        </w:tc>
      </w:tr>
      <w:tr w:rsidR="00174CDD" w:rsidTr="00174CDD">
        <w:trPr>
          <w:trHeight w:val="506"/>
        </w:trPr>
        <w:tc>
          <w:tcPr>
            <w:tcW w:w="796"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DA19A1" w:rsidRDefault="00174CDD" w:rsidP="00174CDD">
            <w:pPr>
              <w:pStyle w:val="PargrafodaLista"/>
              <w:widowControl/>
              <w:numPr>
                <w:ilvl w:val="0"/>
                <w:numId w:val="49"/>
              </w:numPr>
              <w:contextualSpacing/>
              <w:jc w:val="center"/>
            </w:pPr>
          </w:p>
        </w:tc>
        <w:tc>
          <w:tcPr>
            <w:tcW w:w="268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174CDD" w:rsidRDefault="00174CDD" w:rsidP="00672B0D">
            <w:pPr>
              <w:jc w:val="both"/>
              <w:rPr>
                <w:sz w:val="24"/>
                <w:szCs w:val="24"/>
                <w:lang w:val="pt-BR"/>
              </w:rPr>
            </w:pPr>
            <w:r w:rsidRPr="00174CDD">
              <w:rPr>
                <w:lang w:val="pt-BR"/>
              </w:rPr>
              <w:t xml:space="preserve">Elaboração do PPP - Perfil </w:t>
            </w:r>
            <w:proofErr w:type="spellStart"/>
            <w:r w:rsidRPr="00174CDD">
              <w:rPr>
                <w:lang w:val="pt-BR"/>
              </w:rPr>
              <w:t>Profissiográfico</w:t>
            </w:r>
            <w:proofErr w:type="spellEnd"/>
            <w:r w:rsidRPr="00174CDD">
              <w:rPr>
                <w:lang w:val="pt-BR"/>
              </w:rPr>
              <w:t xml:space="preserve"> Previdenciário.</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center"/>
              <w:rPr>
                <w:sz w:val="24"/>
                <w:szCs w:val="24"/>
              </w:rPr>
            </w:pPr>
            <w:r>
              <w:t>SERV</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right"/>
              <w:rPr>
                <w:sz w:val="24"/>
                <w:szCs w:val="24"/>
              </w:rPr>
            </w:pPr>
            <w:r>
              <w:t>1,0000</w:t>
            </w:r>
          </w:p>
        </w:tc>
      </w:tr>
      <w:tr w:rsidR="00174CDD" w:rsidTr="00174CDD">
        <w:trPr>
          <w:trHeight w:val="1012"/>
        </w:trPr>
        <w:tc>
          <w:tcPr>
            <w:tcW w:w="796"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DA19A1" w:rsidRDefault="00174CDD" w:rsidP="00174CDD">
            <w:pPr>
              <w:pStyle w:val="PargrafodaLista"/>
              <w:widowControl/>
              <w:numPr>
                <w:ilvl w:val="0"/>
                <w:numId w:val="49"/>
              </w:numPr>
              <w:contextualSpacing/>
              <w:jc w:val="center"/>
            </w:pPr>
          </w:p>
        </w:tc>
        <w:tc>
          <w:tcPr>
            <w:tcW w:w="2682" w:type="pct"/>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Pr="00174CDD" w:rsidRDefault="00174CDD" w:rsidP="00672B0D">
            <w:pPr>
              <w:jc w:val="both"/>
              <w:rPr>
                <w:sz w:val="24"/>
                <w:szCs w:val="24"/>
                <w:lang w:val="pt-BR"/>
              </w:rPr>
            </w:pPr>
            <w:r w:rsidRPr="00174CDD">
              <w:rPr>
                <w:lang w:val="pt-BR"/>
              </w:rPr>
              <w:t xml:space="preserve">Elaboração Laudo Técnico de Insalubridade, incluindo todas as avaliações quantitativas de agentes químicos e físicos e a indicação dos EPI e EPC necessários. </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center"/>
              <w:rPr>
                <w:sz w:val="24"/>
                <w:szCs w:val="24"/>
              </w:rPr>
            </w:pPr>
            <w:r>
              <w:t>SERV</w:t>
            </w:r>
          </w:p>
        </w:tc>
        <w:tc>
          <w:tcPr>
            <w:tcW w:w="0" w:type="auto"/>
            <w:tcBorders>
              <w:top w:val="outset" w:sz="6" w:space="0" w:color="auto"/>
              <w:left w:val="outset" w:sz="6" w:space="0" w:color="auto"/>
              <w:bottom w:val="outset" w:sz="6" w:space="0" w:color="auto"/>
              <w:right w:val="outset" w:sz="6" w:space="0" w:color="auto"/>
            </w:tcBorders>
            <w:tcMar>
              <w:top w:w="49" w:type="dxa"/>
              <w:left w:w="49" w:type="dxa"/>
              <w:bottom w:w="49" w:type="dxa"/>
              <w:right w:w="49" w:type="dxa"/>
            </w:tcMar>
            <w:vAlign w:val="center"/>
            <w:hideMark/>
          </w:tcPr>
          <w:p w:rsidR="00174CDD" w:rsidRDefault="00174CDD" w:rsidP="00672B0D">
            <w:pPr>
              <w:jc w:val="right"/>
              <w:rPr>
                <w:sz w:val="24"/>
                <w:szCs w:val="24"/>
              </w:rPr>
            </w:pPr>
            <w:r>
              <w:t>1,0000</w:t>
            </w:r>
          </w:p>
        </w:tc>
      </w:tr>
    </w:tbl>
    <w:p w:rsidR="00944224" w:rsidRDefault="00944224" w:rsidP="00944224">
      <w:pPr>
        <w:pStyle w:val="Corpodetexto"/>
        <w:tabs>
          <w:tab w:val="left" w:pos="284"/>
        </w:tabs>
        <w:spacing w:before="7"/>
        <w:rPr>
          <w:b/>
          <w:sz w:val="24"/>
          <w:lang w:val="pt-BR"/>
        </w:rPr>
      </w:pPr>
    </w:p>
    <w:p w:rsidR="00944224" w:rsidRPr="005F3222" w:rsidRDefault="00944224" w:rsidP="00944224">
      <w:pPr>
        <w:rPr>
          <w:b/>
          <w:lang w:val="pt-BR"/>
        </w:rPr>
      </w:pPr>
      <w:r w:rsidRPr="005F3222">
        <w:rPr>
          <w:b/>
          <w:lang w:val="pt-BR"/>
        </w:rPr>
        <w:t xml:space="preserve">3.0 - DA JUSTIFICATIVA </w:t>
      </w:r>
    </w:p>
    <w:p w:rsidR="00944224" w:rsidRPr="008A49F4" w:rsidRDefault="00944224" w:rsidP="00944224">
      <w:pPr>
        <w:pStyle w:val="Corpodetexto"/>
        <w:tabs>
          <w:tab w:val="left" w:pos="284"/>
        </w:tabs>
        <w:spacing w:before="7"/>
        <w:ind w:right="219"/>
        <w:jc w:val="both"/>
        <w:rPr>
          <w:sz w:val="24"/>
          <w:lang w:val="pt-BR"/>
        </w:rPr>
      </w:pPr>
      <w:r w:rsidRPr="008A49F4">
        <w:rPr>
          <w:lang w:val="pt-BR"/>
        </w:rPr>
        <w:t>3.1 - Justifica-se a presente contratação visto que o município de Coração de Jesus/MG</w:t>
      </w:r>
      <w:r>
        <w:rPr>
          <w:lang w:val="pt-BR"/>
        </w:rPr>
        <w:t>, não tem Profissional que desenvolva esses serviços no seu quadro de servidores para o CAPS</w:t>
      </w:r>
      <w:r w:rsidRPr="008A49F4">
        <w:rPr>
          <w:lang w:val="pt-BR"/>
        </w:rPr>
        <w:t xml:space="preserve">. Neste sentido, faz-se necessário a contratação de empresa que execute esses serviços, beneficiando o município. </w:t>
      </w:r>
    </w:p>
    <w:p w:rsidR="00944224" w:rsidRDefault="00944224" w:rsidP="00944224">
      <w:pPr>
        <w:rPr>
          <w:sz w:val="24"/>
          <w:lang w:val="pt-BR"/>
        </w:rPr>
      </w:pPr>
    </w:p>
    <w:p w:rsidR="00944224" w:rsidRPr="008A49F4" w:rsidRDefault="00944224" w:rsidP="00944224">
      <w:pPr>
        <w:rPr>
          <w:b/>
          <w:lang w:val="pt-BR"/>
        </w:rPr>
      </w:pPr>
      <w:r w:rsidRPr="008A49F4">
        <w:rPr>
          <w:b/>
          <w:lang w:val="pt-BR"/>
        </w:rPr>
        <w:t>4- REGRAS ACERCA DO FORNECIMENTO</w:t>
      </w:r>
    </w:p>
    <w:p w:rsidR="00944224" w:rsidRDefault="00944224" w:rsidP="00944224">
      <w:pPr>
        <w:rPr>
          <w:lang w:val="pt-BR"/>
        </w:rPr>
      </w:pPr>
      <w:r>
        <w:rPr>
          <w:lang w:val="pt-BR"/>
        </w:rPr>
        <w:t xml:space="preserve">4.1 - </w:t>
      </w:r>
      <w:r w:rsidRPr="008E4545">
        <w:rPr>
          <w:lang w:val="pt-BR"/>
        </w:rPr>
        <w:t xml:space="preserve">A Prefeitura Municipal de </w:t>
      </w:r>
      <w:r>
        <w:rPr>
          <w:lang w:val="pt-BR"/>
        </w:rPr>
        <w:t xml:space="preserve">Coração de Jesus </w:t>
      </w:r>
      <w:r w:rsidRPr="008E4545">
        <w:rPr>
          <w:lang w:val="pt-BR"/>
        </w:rPr>
        <w:t xml:space="preserve">não aceitará, sob nenhum pretexto, a transferência de responsabilidade da vencedora para outras entidades, sejam fabricantes ou quaisquer outros; </w:t>
      </w:r>
    </w:p>
    <w:p w:rsidR="00944224" w:rsidRDefault="00944224" w:rsidP="00944224">
      <w:pPr>
        <w:rPr>
          <w:lang w:val="pt-BR"/>
        </w:rPr>
      </w:pPr>
    </w:p>
    <w:p w:rsidR="00944224" w:rsidRDefault="00944224" w:rsidP="00944224">
      <w:pPr>
        <w:tabs>
          <w:tab w:val="left" w:pos="303"/>
        </w:tabs>
        <w:spacing w:line="274" w:lineRule="exact"/>
        <w:rPr>
          <w:b/>
          <w:sz w:val="24"/>
          <w:lang w:val="pt-BR"/>
        </w:rPr>
      </w:pPr>
      <w:r>
        <w:rPr>
          <w:b/>
          <w:sz w:val="24"/>
          <w:lang w:val="pt-BR"/>
        </w:rPr>
        <w:t>5</w:t>
      </w:r>
      <w:r w:rsidRPr="00D24B80">
        <w:rPr>
          <w:b/>
          <w:sz w:val="24"/>
          <w:lang w:val="pt-BR"/>
        </w:rPr>
        <w:t>- DAS OBRIGAÇÕES DACONTRATANTE</w:t>
      </w:r>
    </w:p>
    <w:p w:rsidR="00944224" w:rsidRPr="00706F8F" w:rsidRDefault="00944224" w:rsidP="00944224">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obriga-sea:</w:t>
      </w:r>
    </w:p>
    <w:p w:rsidR="00944224" w:rsidRPr="00B867E6" w:rsidRDefault="00944224" w:rsidP="00944224">
      <w:pPr>
        <w:pStyle w:val="PargrafodaLista"/>
        <w:numPr>
          <w:ilvl w:val="0"/>
          <w:numId w:val="15"/>
        </w:numPr>
        <w:tabs>
          <w:tab w:val="left" w:pos="387"/>
        </w:tabs>
        <w:ind w:left="0" w:right="174" w:firstLine="0"/>
        <w:rPr>
          <w:sz w:val="24"/>
          <w:lang w:val="pt-BR"/>
        </w:rPr>
      </w:pPr>
      <w:r>
        <w:rPr>
          <w:sz w:val="24"/>
          <w:lang w:val="pt-BR"/>
        </w:rPr>
        <w:t>Gerenciar o presente contrato.</w:t>
      </w:r>
    </w:p>
    <w:p w:rsidR="00944224" w:rsidRPr="00B867E6" w:rsidRDefault="00944224" w:rsidP="00944224">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 xml:space="preserve">olicitar ao Fornecedor, quando necessário, a contratação prevista </w:t>
      </w:r>
      <w:r>
        <w:rPr>
          <w:sz w:val="24"/>
          <w:lang w:val="pt-BR"/>
        </w:rPr>
        <w:t>neste contrato</w:t>
      </w:r>
      <w:r w:rsidRPr="00B867E6">
        <w:rPr>
          <w:sz w:val="24"/>
          <w:lang w:val="pt-BR"/>
        </w:rPr>
        <w:t>, informando os dados necessários do fornecimento, zelando pelo fiel cumprimento das condições estabelecidas nesteinstrumento;</w:t>
      </w:r>
    </w:p>
    <w:p w:rsidR="00944224" w:rsidRPr="00B867E6" w:rsidRDefault="00944224" w:rsidP="00944224">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 via fax, e-mail ou telefone, do Pedido de Compra e da respectiva Nota de Empenho;</w:t>
      </w:r>
    </w:p>
    <w:p w:rsidR="00944224" w:rsidRPr="00B867E6" w:rsidRDefault="00944224" w:rsidP="00944224">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w:t>
      </w:r>
      <w:r>
        <w:rPr>
          <w:sz w:val="24"/>
          <w:lang w:val="pt-BR"/>
        </w:rPr>
        <w:t xml:space="preserve"> para que, durante a vigência do presente contrato</w:t>
      </w:r>
      <w:r w:rsidRPr="00B867E6">
        <w:rPr>
          <w:sz w:val="24"/>
          <w:lang w:val="pt-BR"/>
        </w:rPr>
        <w:t>, sejam mantidas pelo Fornecedor todas as condições de habilitação e qualificação exigidas nalicitação;</w:t>
      </w:r>
    </w:p>
    <w:p w:rsidR="00944224" w:rsidRPr="00B867E6" w:rsidRDefault="00944224" w:rsidP="00944224">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demercado;</w:t>
      </w:r>
    </w:p>
    <w:p w:rsidR="00944224" w:rsidRPr="00B867E6" w:rsidRDefault="00944224" w:rsidP="00944224">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w:t>
      </w:r>
      <w:r>
        <w:rPr>
          <w:sz w:val="24"/>
          <w:lang w:val="pt-BR"/>
        </w:rPr>
        <w:t>e contrato</w:t>
      </w:r>
      <w:r w:rsidRPr="00B867E6">
        <w:rPr>
          <w:sz w:val="24"/>
          <w:lang w:val="pt-BR"/>
        </w:rPr>
        <w:t>;</w:t>
      </w:r>
    </w:p>
    <w:p w:rsidR="00944224" w:rsidRPr="00B867E6" w:rsidRDefault="00944224" w:rsidP="00944224">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apresentada nos materiais fornecidos, exigindo-lhe a imediatacorreção;</w:t>
      </w:r>
    </w:p>
    <w:p w:rsidR="00944224" w:rsidRPr="00B867E6" w:rsidRDefault="00944224" w:rsidP="00944224">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 xml:space="preserve">companhar e fiscalizar, por meio do Almoxarifado o cumprimento das condições ajustadas na </w:t>
      </w:r>
      <w:r w:rsidRPr="00B867E6">
        <w:rPr>
          <w:sz w:val="24"/>
          <w:lang w:val="pt-BR"/>
        </w:rPr>
        <w:lastRenderedPageBreak/>
        <w:t>presente contrato.</w:t>
      </w:r>
    </w:p>
    <w:p w:rsidR="00944224" w:rsidRPr="00B867E6" w:rsidRDefault="00944224" w:rsidP="00944224">
      <w:pPr>
        <w:pStyle w:val="Corpodetexto"/>
        <w:spacing w:before="10"/>
        <w:rPr>
          <w:sz w:val="24"/>
          <w:lang w:val="pt-BR"/>
        </w:rPr>
      </w:pPr>
    </w:p>
    <w:p w:rsidR="00944224" w:rsidRPr="00D24B80" w:rsidRDefault="00944224" w:rsidP="00944224">
      <w:pPr>
        <w:tabs>
          <w:tab w:val="left" w:pos="303"/>
        </w:tabs>
        <w:spacing w:line="272" w:lineRule="exact"/>
        <w:rPr>
          <w:b/>
          <w:sz w:val="24"/>
          <w:lang w:val="pt-BR"/>
        </w:rPr>
      </w:pPr>
      <w:r>
        <w:rPr>
          <w:b/>
          <w:sz w:val="24"/>
          <w:lang w:val="pt-BR"/>
        </w:rPr>
        <w:t>6</w:t>
      </w:r>
      <w:r w:rsidRPr="00D24B80">
        <w:rPr>
          <w:b/>
          <w:sz w:val="24"/>
          <w:lang w:val="pt-BR"/>
        </w:rPr>
        <w:t xml:space="preserve"> - DAS OBRIGAÇÕES DO</w:t>
      </w:r>
      <w:r w:rsidR="00744EB6">
        <w:rPr>
          <w:b/>
          <w:sz w:val="24"/>
          <w:lang w:val="pt-BR"/>
        </w:rPr>
        <w:t xml:space="preserve"> </w:t>
      </w:r>
      <w:r w:rsidRPr="00D24B80">
        <w:rPr>
          <w:b/>
          <w:sz w:val="24"/>
          <w:lang w:val="pt-BR"/>
        </w:rPr>
        <w:t>FORNECEDOR</w:t>
      </w:r>
    </w:p>
    <w:p w:rsidR="00944224" w:rsidRPr="00B867E6" w:rsidRDefault="00944224" w:rsidP="00944224">
      <w:pPr>
        <w:ind w:right="214"/>
        <w:jc w:val="both"/>
        <w:rPr>
          <w:sz w:val="24"/>
          <w:lang w:val="pt-BR"/>
        </w:rPr>
      </w:pPr>
      <w:r>
        <w:rPr>
          <w:sz w:val="24"/>
          <w:lang w:val="pt-BR"/>
        </w:rPr>
        <w:t>6</w:t>
      </w:r>
      <w:r w:rsidRPr="00B867E6">
        <w:rPr>
          <w:sz w:val="24"/>
          <w:lang w:val="pt-BR"/>
        </w:rPr>
        <w:t>.1- Fornecer, durante o seu prazo de vigência, de acordo com as especificações constantes no Edital e da sua proposta, mediante solicitação formal, através de Pedido de Contratação, Nota de Empenhoe contrato, os materiais objeto dest</w:t>
      </w:r>
      <w:r>
        <w:rPr>
          <w:sz w:val="24"/>
          <w:lang w:val="pt-BR"/>
        </w:rPr>
        <w:t>e contrato</w:t>
      </w:r>
      <w:r w:rsidRPr="00B867E6">
        <w:rPr>
          <w:sz w:val="24"/>
          <w:lang w:val="pt-BR"/>
        </w:rPr>
        <w:t>.</w:t>
      </w:r>
    </w:p>
    <w:p w:rsidR="00944224" w:rsidRPr="00B867E6" w:rsidRDefault="00944224" w:rsidP="00944224">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944224" w:rsidRPr="00B867E6" w:rsidRDefault="00944224" w:rsidP="00944224">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transporte,</w:t>
      </w:r>
      <w:r>
        <w:rPr>
          <w:sz w:val="24"/>
          <w:lang w:val="pt-BR"/>
        </w:rPr>
        <w:t xml:space="preserve"> tributos e mão de obra.</w:t>
      </w:r>
    </w:p>
    <w:p w:rsidR="00944224" w:rsidRPr="00B867E6" w:rsidRDefault="00944224" w:rsidP="00944224">
      <w:pPr>
        <w:pStyle w:val="PargrafodaLista"/>
        <w:tabs>
          <w:tab w:val="left" w:pos="579"/>
        </w:tabs>
        <w:ind w:left="0" w:right="112"/>
        <w:rPr>
          <w:sz w:val="24"/>
          <w:lang w:val="pt-BR"/>
        </w:rPr>
      </w:pPr>
      <w:r>
        <w:rPr>
          <w:sz w:val="24"/>
          <w:lang w:val="pt-BR"/>
        </w:rPr>
        <w:t>6</w:t>
      </w:r>
      <w:r w:rsidRPr="00B867E6">
        <w:rPr>
          <w:sz w:val="24"/>
          <w:lang w:val="pt-BR"/>
        </w:rPr>
        <w:t>.4 - Providenciar a imediata correção das deficiências e/ou irregularidades apontadas pela PREFEITURA MUNICIPAL DE CORAÇÃO DEJESUS.</w:t>
      </w:r>
    </w:p>
    <w:p w:rsidR="00944224" w:rsidRPr="00B867E6" w:rsidRDefault="00944224" w:rsidP="00944224">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w:t>
      </w:r>
      <w:r>
        <w:rPr>
          <w:sz w:val="24"/>
          <w:lang w:val="pt-BR"/>
        </w:rPr>
        <w:t>e contrato</w:t>
      </w:r>
      <w:r w:rsidRPr="00B867E6">
        <w:rPr>
          <w:sz w:val="24"/>
          <w:lang w:val="pt-BR"/>
        </w:rPr>
        <w:t>, em consonância com as condições de habilitação e qualificação exigidas na licitação que lhe deuorigem.</w:t>
      </w:r>
    </w:p>
    <w:p w:rsidR="00944224" w:rsidRDefault="00944224" w:rsidP="00944224">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supressõesde até 25% (vinte e cinco por cento) ao valor inicialmenteregistrado.</w:t>
      </w:r>
    </w:p>
    <w:p w:rsidR="00944224" w:rsidRPr="00B867E6" w:rsidRDefault="00944224" w:rsidP="00944224">
      <w:pPr>
        <w:pStyle w:val="PargrafodaLista"/>
        <w:tabs>
          <w:tab w:val="left" w:pos="483"/>
        </w:tabs>
        <w:ind w:left="0" w:right="776"/>
        <w:rPr>
          <w:sz w:val="24"/>
          <w:lang w:val="pt-BR"/>
        </w:rPr>
      </w:pPr>
      <w:r>
        <w:rPr>
          <w:sz w:val="24"/>
          <w:lang w:val="pt-BR"/>
        </w:rPr>
        <w:t xml:space="preserve">6.7 – Os serviços deverão </w:t>
      </w:r>
      <w:r w:rsidRPr="00143B73">
        <w:rPr>
          <w:b/>
          <w:sz w:val="24"/>
          <w:lang w:val="pt-BR"/>
        </w:rPr>
        <w:t>OBRIGATORIAMENTE</w:t>
      </w:r>
      <w:r>
        <w:rPr>
          <w:sz w:val="24"/>
          <w:lang w:val="pt-BR"/>
        </w:rPr>
        <w:t xml:space="preserve"> ser prestados na sede do Município.</w:t>
      </w:r>
    </w:p>
    <w:p w:rsidR="00944224" w:rsidRDefault="00944224" w:rsidP="00944224">
      <w:pPr>
        <w:pStyle w:val="Ttulo31"/>
        <w:tabs>
          <w:tab w:val="left" w:pos="411"/>
        </w:tabs>
        <w:ind w:left="0"/>
        <w:rPr>
          <w:lang w:val="pt-BR"/>
        </w:rPr>
      </w:pPr>
    </w:p>
    <w:tbl>
      <w:tblPr>
        <w:tblStyle w:val="PlainTable5"/>
        <w:tblW w:w="8494" w:type="dxa"/>
        <w:tblInd w:w="88" w:type="dxa"/>
        <w:tblLayout w:type="fixed"/>
        <w:tblLook w:val="01E0"/>
      </w:tblPr>
      <w:tblGrid>
        <w:gridCol w:w="7032"/>
        <w:gridCol w:w="1462"/>
      </w:tblGrid>
      <w:tr w:rsidR="00744EB6" w:rsidRPr="00AC7412" w:rsidTr="00672B0D">
        <w:trPr>
          <w:cnfStyle w:val="100000000000"/>
        </w:trPr>
        <w:tc>
          <w:tcPr>
            <w:cnfStyle w:val="001000000100"/>
            <w:tcW w:w="8493" w:type="dxa"/>
            <w:gridSpan w:val="2"/>
            <w:tcBorders>
              <w:top w:val="single" w:sz="4" w:space="0" w:color="000000"/>
              <w:left w:val="single" w:sz="4" w:space="0" w:color="000000"/>
              <w:bottom w:val="single" w:sz="4" w:space="0" w:color="7F7F7F"/>
              <w:right w:val="single" w:sz="4" w:space="0" w:color="000000"/>
            </w:tcBorders>
          </w:tcPr>
          <w:p w:rsidR="00744EB6" w:rsidRDefault="00744EB6" w:rsidP="00672B0D">
            <w:pPr>
              <w:pStyle w:val="Ttulo"/>
              <w:widowControl w:val="0"/>
              <w:spacing w:line="360" w:lineRule="auto"/>
              <w:rPr>
                <w:rFonts w:ascii="Times New Roman" w:hAnsi="Times New Roman" w:cs="Calibri"/>
                <w:sz w:val="24"/>
                <w:szCs w:val="24"/>
              </w:rPr>
            </w:pPr>
          </w:p>
        </w:tc>
      </w:tr>
      <w:tr w:rsidR="00744EB6" w:rsidTr="00672B0D">
        <w:trPr>
          <w:cnfStyle w:val="000000100000"/>
        </w:trPr>
        <w:tc>
          <w:tcPr>
            <w:cnfStyle w:val="001000000000"/>
            <w:tcW w:w="7031" w:type="dxa"/>
            <w:tcBorders>
              <w:left w:val="single" w:sz="4" w:space="0" w:color="000000"/>
              <w:bottom w:val="single" w:sz="4" w:space="0" w:color="000000"/>
              <w:right w:val="single" w:sz="4" w:space="0" w:color="000000"/>
            </w:tcBorders>
          </w:tcPr>
          <w:p w:rsidR="00744EB6" w:rsidRDefault="00744EB6" w:rsidP="00672B0D">
            <w:pPr>
              <w:pStyle w:val="Ttulo"/>
              <w:widowControl w:val="0"/>
              <w:spacing w:line="360" w:lineRule="auto"/>
              <w:rPr>
                <w:rFonts w:ascii="Times New Roman" w:hAnsi="Times New Roman" w:cs="Calibri"/>
                <w:sz w:val="24"/>
                <w:szCs w:val="24"/>
              </w:rPr>
            </w:pPr>
            <w:r>
              <w:rPr>
                <w:rFonts w:ascii="Times New Roman" w:hAnsi="Times New Roman" w:cstheme="minorHAnsi"/>
                <w:sz w:val="24"/>
                <w:szCs w:val="24"/>
              </w:rPr>
              <w:t>ESPECIFICAÇÃO</w:t>
            </w:r>
          </w:p>
        </w:tc>
        <w:tc>
          <w:tcPr>
            <w:cnfStyle w:val="000100000000"/>
            <w:tcW w:w="1462" w:type="dxa"/>
            <w:tcBorders>
              <w:left w:val="single" w:sz="4" w:space="0" w:color="7F7F7F"/>
              <w:bottom w:val="single" w:sz="4" w:space="0" w:color="000000"/>
              <w:right w:val="single" w:sz="4" w:space="0" w:color="000000"/>
            </w:tcBorders>
          </w:tcPr>
          <w:p w:rsidR="00744EB6" w:rsidRDefault="00744EB6" w:rsidP="00672B0D">
            <w:pPr>
              <w:pStyle w:val="Ttulo"/>
              <w:widowControl w:val="0"/>
              <w:spacing w:line="360" w:lineRule="auto"/>
              <w:rPr>
                <w:rFonts w:ascii="Times New Roman" w:hAnsi="Times New Roman" w:cs="Calibri"/>
                <w:sz w:val="24"/>
                <w:szCs w:val="24"/>
              </w:rPr>
            </w:pPr>
          </w:p>
        </w:tc>
      </w:tr>
      <w:tr w:rsidR="00744EB6" w:rsidRPr="00AC7412" w:rsidTr="00672B0D">
        <w:trPr>
          <w:trHeight w:val="2715"/>
        </w:trPr>
        <w:tc>
          <w:tcPr>
            <w:cnfStyle w:val="001000000000"/>
            <w:tcW w:w="7031" w:type="dxa"/>
            <w:tcBorders>
              <w:left w:val="single" w:sz="4" w:space="0" w:color="000000"/>
              <w:bottom w:val="single" w:sz="4" w:space="0" w:color="000000"/>
              <w:right w:val="single" w:sz="4" w:space="0" w:color="000000"/>
            </w:tcBorders>
          </w:tcPr>
          <w:p w:rsidR="00744EB6" w:rsidRDefault="00744EB6" w:rsidP="00672B0D">
            <w:pPr>
              <w:jc w:val="left"/>
              <w:rPr>
                <w:b/>
              </w:rPr>
            </w:pPr>
            <w:r>
              <w:rPr>
                <w:b/>
              </w:rPr>
              <w:t xml:space="preserve">ITENS </w:t>
            </w:r>
            <w:proofErr w:type="gramStart"/>
            <w:r>
              <w:rPr>
                <w:b/>
              </w:rPr>
              <w:t>1</w:t>
            </w:r>
            <w:proofErr w:type="gramEnd"/>
          </w:p>
          <w:tbl>
            <w:tblPr>
              <w:tblW w:w="12730" w:type="dxa"/>
              <w:tblLayout w:type="fixed"/>
              <w:tblCellMar>
                <w:left w:w="30" w:type="dxa"/>
                <w:right w:w="30" w:type="dxa"/>
              </w:tblCellMar>
              <w:tblLook w:val="04A0"/>
            </w:tblPr>
            <w:tblGrid>
              <w:gridCol w:w="12730"/>
            </w:tblGrid>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1</w:t>
                  </w:r>
                  <w:proofErr w:type="gramEnd"/>
                  <w:r w:rsidRPr="00744EB6">
                    <w:rPr>
                      <w:rFonts w:cstheme="minorHAnsi"/>
                      <w:lang w:val="pt-BR"/>
                    </w:rPr>
                    <w:t>) Elaboração do PGR (Programa de Gerenciamento de Riscos)</w:t>
                  </w:r>
                </w:p>
              </w:tc>
            </w:tr>
            <w:tr w:rsidR="00744EB6"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2</w:t>
                  </w:r>
                  <w:proofErr w:type="gramEnd"/>
                  <w:r w:rsidRPr="00744EB6">
                    <w:rPr>
                      <w:rFonts w:cstheme="minorHAnsi"/>
                      <w:lang w:val="pt-BR"/>
                    </w:rPr>
                    <w:t>) Elaboração do LTCAT (Laudo Técnico das Condições do Ambiente</w:t>
                  </w:r>
                </w:p>
                <w:p w:rsidR="00744EB6" w:rsidRDefault="00744EB6" w:rsidP="00672B0D">
                  <w:pPr>
                    <w:rPr>
                      <w:rFonts w:cstheme="minorHAnsi"/>
                    </w:rPr>
                  </w:pPr>
                  <w:r>
                    <w:rPr>
                      <w:rFonts w:cstheme="minorHAnsi"/>
                    </w:rPr>
                    <w:t xml:space="preserve">de </w:t>
                  </w:r>
                  <w:proofErr w:type="spellStart"/>
                  <w:r>
                    <w:rPr>
                      <w:rFonts w:cstheme="minorHAnsi"/>
                    </w:rPr>
                    <w:t>Trabalho</w:t>
                  </w:r>
                  <w:proofErr w:type="spellEnd"/>
                  <w:r>
                    <w:rPr>
                      <w:rFonts w:cstheme="minorHAnsi"/>
                    </w:rPr>
                    <w:t>)</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3</w:t>
                  </w:r>
                  <w:proofErr w:type="gramEnd"/>
                  <w:r w:rsidRPr="00744EB6">
                    <w:rPr>
                      <w:rFonts w:cstheme="minorHAnsi"/>
                      <w:lang w:val="pt-BR"/>
                    </w:rPr>
                    <w:t xml:space="preserve">) Elaboração do PPP (Perfil </w:t>
                  </w:r>
                  <w:proofErr w:type="spellStart"/>
                  <w:r w:rsidRPr="00744EB6">
                    <w:rPr>
                      <w:rFonts w:cstheme="minorHAnsi"/>
                      <w:lang w:val="pt-BR"/>
                    </w:rPr>
                    <w:t>Profissiográfico</w:t>
                  </w:r>
                  <w:proofErr w:type="spellEnd"/>
                  <w:r w:rsidRPr="00744EB6">
                    <w:rPr>
                      <w:rFonts w:cstheme="minorHAnsi"/>
                      <w:lang w:val="pt-BR"/>
                    </w:rPr>
                    <w:t xml:space="preserve"> Previdenciário)</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4</w:t>
                  </w:r>
                  <w:proofErr w:type="gramEnd"/>
                  <w:r w:rsidRPr="00744EB6">
                    <w:rPr>
                      <w:rFonts w:cstheme="minorHAnsi"/>
                      <w:lang w:val="pt-BR"/>
                    </w:rPr>
                    <w:t>) Cadastro dos EPI (Equipamento de Proteção Individual)</w:t>
                  </w:r>
                </w:p>
                <w:p w:rsidR="00744EB6" w:rsidRPr="00744EB6" w:rsidRDefault="00744EB6" w:rsidP="00672B0D">
                  <w:pPr>
                    <w:rPr>
                      <w:rFonts w:cstheme="minorHAnsi"/>
                      <w:lang w:val="pt-BR"/>
                    </w:rPr>
                  </w:pPr>
                  <w:proofErr w:type="gramStart"/>
                  <w:r w:rsidRPr="00744EB6">
                    <w:rPr>
                      <w:rFonts w:cstheme="minorHAnsi"/>
                      <w:lang w:val="pt-BR"/>
                    </w:rPr>
                    <w:t>5</w:t>
                  </w:r>
                  <w:proofErr w:type="gramEnd"/>
                  <w:r w:rsidRPr="00744EB6">
                    <w:rPr>
                      <w:rFonts w:cstheme="minorHAnsi"/>
                      <w:lang w:val="pt-BR"/>
                    </w:rPr>
                    <w:t>) Cadastro dos EPC (Equipamento de Proteção Coletiva)</w:t>
                  </w:r>
                </w:p>
              </w:tc>
            </w:tr>
            <w:tr w:rsidR="00744EB6" w:rsidRPr="00AC7412" w:rsidTr="00672B0D">
              <w:trPr>
                <w:trHeight w:val="362"/>
              </w:trPr>
              <w:tc>
                <w:tcPr>
                  <w:tcW w:w="12730" w:type="dxa"/>
                </w:tcPr>
                <w:p w:rsidR="00744EB6" w:rsidRPr="00744EB6" w:rsidRDefault="00744EB6" w:rsidP="00672B0D">
                  <w:pPr>
                    <w:rPr>
                      <w:rFonts w:cstheme="minorHAnsi"/>
                      <w:lang w:val="pt-BR"/>
                    </w:rPr>
                  </w:pPr>
                  <w:proofErr w:type="gramStart"/>
                  <w:r w:rsidRPr="00744EB6">
                    <w:rPr>
                      <w:rFonts w:cstheme="minorHAnsi"/>
                      <w:lang w:val="pt-BR"/>
                    </w:rPr>
                    <w:t>6</w:t>
                  </w:r>
                  <w:proofErr w:type="gramEnd"/>
                  <w:r w:rsidRPr="00744EB6">
                    <w:rPr>
                      <w:rFonts w:cstheme="minorHAnsi"/>
                      <w:lang w:val="pt-BR"/>
                    </w:rPr>
                    <w:t>) Elaboração do Plano de Ação para o PGR;</w:t>
                  </w:r>
                </w:p>
              </w:tc>
            </w:tr>
            <w:tr w:rsidR="00744EB6" w:rsidRPr="00AC7412" w:rsidTr="00672B0D">
              <w:trPr>
                <w:trHeight w:val="362"/>
              </w:trPr>
              <w:tc>
                <w:tcPr>
                  <w:tcW w:w="12730" w:type="dxa"/>
                </w:tcPr>
                <w:p w:rsidR="00744EB6" w:rsidRPr="00744EB6" w:rsidRDefault="00744EB6" w:rsidP="00672B0D">
                  <w:pPr>
                    <w:rPr>
                      <w:rFonts w:cstheme="minorHAnsi"/>
                      <w:lang w:val="pt-BR"/>
                    </w:rPr>
                  </w:pPr>
                  <w:proofErr w:type="gramStart"/>
                  <w:r w:rsidRPr="00744EB6">
                    <w:rPr>
                      <w:rFonts w:cstheme="minorHAnsi"/>
                      <w:lang w:val="pt-BR"/>
                    </w:rPr>
                    <w:t>7</w:t>
                  </w:r>
                  <w:proofErr w:type="gramEnd"/>
                  <w:r w:rsidRPr="00744EB6">
                    <w:rPr>
                      <w:rFonts w:cstheme="minorHAnsi"/>
                      <w:lang w:val="pt-BR"/>
                    </w:rPr>
                    <w:t>) Elaboração do Inventário de Riscos para o PGR.</w:t>
                  </w:r>
                </w:p>
              </w:tc>
            </w:tr>
          </w:tbl>
          <w:p w:rsidR="00744EB6" w:rsidRDefault="00744EB6" w:rsidP="00672B0D">
            <w:pPr>
              <w:widowControl w:val="0"/>
              <w:spacing w:line="360" w:lineRule="auto"/>
            </w:pPr>
          </w:p>
        </w:tc>
        <w:tc>
          <w:tcPr>
            <w:cnfStyle w:val="000100000000"/>
            <w:tcW w:w="1462" w:type="dxa"/>
            <w:tcBorders>
              <w:top w:val="single" w:sz="4" w:space="0" w:color="000000"/>
              <w:left w:val="single" w:sz="4" w:space="0" w:color="000000"/>
              <w:bottom w:val="single" w:sz="4" w:space="0" w:color="000000"/>
              <w:right w:val="single" w:sz="4" w:space="0" w:color="000000"/>
            </w:tcBorders>
          </w:tcPr>
          <w:p w:rsidR="00744EB6" w:rsidRDefault="00744EB6" w:rsidP="00672B0D">
            <w:pPr>
              <w:pStyle w:val="Ttulo"/>
              <w:widowControl w:val="0"/>
              <w:spacing w:line="360" w:lineRule="auto"/>
              <w:rPr>
                <w:rFonts w:ascii="Times New Roman" w:hAnsi="Times New Roman" w:cstheme="minorHAnsi"/>
                <w:sz w:val="24"/>
                <w:szCs w:val="24"/>
              </w:rPr>
            </w:pPr>
          </w:p>
          <w:p w:rsidR="00744EB6" w:rsidRDefault="00744EB6" w:rsidP="00672B0D">
            <w:pPr>
              <w:pStyle w:val="Ttulo"/>
              <w:widowControl w:val="0"/>
              <w:spacing w:line="360" w:lineRule="auto"/>
              <w:rPr>
                <w:rFonts w:ascii="Times New Roman" w:hAnsi="Times New Roman" w:cs="Calibri"/>
                <w:sz w:val="24"/>
                <w:szCs w:val="24"/>
              </w:rPr>
            </w:pPr>
          </w:p>
          <w:p w:rsidR="00744EB6" w:rsidRDefault="00744EB6" w:rsidP="00672B0D">
            <w:pPr>
              <w:pStyle w:val="Ttulo"/>
              <w:widowControl w:val="0"/>
              <w:spacing w:line="360" w:lineRule="auto"/>
              <w:rPr>
                <w:rFonts w:ascii="Times New Roman" w:hAnsi="Times New Roman" w:cs="Calibri"/>
                <w:sz w:val="24"/>
                <w:szCs w:val="24"/>
              </w:rPr>
            </w:pPr>
          </w:p>
          <w:p w:rsidR="00744EB6" w:rsidRDefault="00744EB6" w:rsidP="00672B0D">
            <w:pPr>
              <w:pStyle w:val="Corpodetexto"/>
              <w:jc w:val="right"/>
              <w:rPr>
                <w:b/>
              </w:rPr>
            </w:pPr>
          </w:p>
        </w:tc>
      </w:tr>
      <w:tr w:rsidR="00744EB6" w:rsidRPr="00AC7412" w:rsidTr="00672B0D">
        <w:trPr>
          <w:cnfStyle w:val="010000000000"/>
          <w:trHeight w:val="4485"/>
        </w:trPr>
        <w:tc>
          <w:tcPr>
            <w:cnfStyle w:val="001000000001"/>
            <w:tcW w:w="7031" w:type="dxa"/>
            <w:tcBorders>
              <w:top w:val="single" w:sz="4" w:space="0" w:color="000000"/>
              <w:left w:val="single" w:sz="4" w:space="0" w:color="000000"/>
              <w:bottom w:val="single" w:sz="4" w:space="0" w:color="000000"/>
              <w:right w:val="single" w:sz="4" w:space="0" w:color="000000"/>
            </w:tcBorders>
          </w:tcPr>
          <w:p w:rsidR="00744EB6" w:rsidRDefault="00744EB6" w:rsidP="00672B0D">
            <w:pPr>
              <w:jc w:val="left"/>
              <w:rPr>
                <w:b/>
              </w:rPr>
            </w:pPr>
            <w:r>
              <w:rPr>
                <w:b/>
              </w:rPr>
              <w:t xml:space="preserve">ITENS </w:t>
            </w:r>
            <w:proofErr w:type="gramStart"/>
            <w:r>
              <w:rPr>
                <w:b/>
              </w:rPr>
              <w:t>2</w:t>
            </w:r>
            <w:proofErr w:type="gramEnd"/>
          </w:p>
          <w:tbl>
            <w:tblPr>
              <w:tblW w:w="12730" w:type="dxa"/>
              <w:tblLayout w:type="fixed"/>
              <w:tblCellMar>
                <w:left w:w="30" w:type="dxa"/>
                <w:right w:w="30" w:type="dxa"/>
              </w:tblCellMar>
              <w:tblLook w:val="04A0"/>
            </w:tblPr>
            <w:tblGrid>
              <w:gridCol w:w="12730"/>
            </w:tblGrid>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i/>
                      <w:iCs/>
                      <w:lang w:val="pt-BR"/>
                    </w:rPr>
                    <w:t>1</w:t>
                  </w:r>
                  <w:proofErr w:type="gramEnd"/>
                  <w:r w:rsidRPr="00744EB6">
                    <w:rPr>
                      <w:rFonts w:cstheme="minorHAnsi"/>
                      <w:i/>
                      <w:iCs/>
                      <w:lang w:val="pt-BR"/>
                    </w:rPr>
                    <w:t xml:space="preserve">) </w:t>
                  </w:r>
                  <w:r w:rsidRPr="00744EB6">
                    <w:rPr>
                      <w:rFonts w:cstheme="minorHAnsi"/>
                      <w:lang w:val="pt-BR"/>
                    </w:rPr>
                    <w:t>Treinamento</w:t>
                  </w:r>
                  <w:r w:rsidR="00AC7412">
                    <w:rPr>
                      <w:rFonts w:cstheme="minorHAnsi"/>
                      <w:lang w:val="pt-BR"/>
                    </w:rPr>
                    <w:t xml:space="preserve"> </w:t>
                  </w:r>
                  <w:r w:rsidRPr="00744EB6">
                    <w:rPr>
                      <w:rFonts w:cstheme="minorHAnsi"/>
                      <w:lang w:val="pt-BR"/>
                    </w:rPr>
                    <w:t>EPI (preenchimento da ficha de entrega, NR 06);</w:t>
                  </w:r>
                </w:p>
              </w:tc>
            </w:tr>
            <w:tr w:rsidR="00744EB6" w:rsidTr="00672B0D">
              <w:trPr>
                <w:trHeight w:val="348"/>
              </w:trPr>
              <w:tc>
                <w:tcPr>
                  <w:tcW w:w="12730" w:type="dxa"/>
                </w:tcPr>
                <w:p w:rsidR="00744EB6" w:rsidRDefault="00744EB6" w:rsidP="00672B0D">
                  <w:pPr>
                    <w:rPr>
                      <w:rFonts w:cstheme="minorHAnsi"/>
                    </w:rPr>
                  </w:pPr>
                  <w:r>
                    <w:rPr>
                      <w:rFonts w:cstheme="minorHAnsi"/>
                    </w:rPr>
                    <w:t xml:space="preserve">2) </w:t>
                  </w:r>
                  <w:proofErr w:type="spellStart"/>
                  <w:r>
                    <w:rPr>
                      <w:rFonts w:cstheme="minorHAnsi"/>
                    </w:rPr>
                    <w:t>Treinamento</w:t>
                  </w:r>
                  <w:proofErr w:type="spellEnd"/>
                  <w:r>
                    <w:rPr>
                      <w:rFonts w:cstheme="minorHAnsi"/>
                    </w:rPr>
                    <w:t xml:space="preserve"> </w:t>
                  </w:r>
                  <w:proofErr w:type="spellStart"/>
                  <w:r>
                    <w:rPr>
                      <w:rFonts w:cstheme="minorHAnsi"/>
                    </w:rPr>
                    <w:t>acidente</w:t>
                  </w:r>
                  <w:proofErr w:type="spellEnd"/>
                  <w:r>
                    <w:rPr>
                      <w:rFonts w:cstheme="minorHAnsi"/>
                    </w:rPr>
                    <w:t xml:space="preserve"> de </w:t>
                  </w:r>
                  <w:proofErr w:type="spellStart"/>
                  <w:r>
                    <w:rPr>
                      <w:rFonts w:cstheme="minorHAnsi"/>
                    </w:rPr>
                    <w:t>trabalho</w:t>
                  </w:r>
                  <w:proofErr w:type="spellEnd"/>
                  <w:r>
                    <w:rPr>
                      <w:rFonts w:cstheme="minorHAnsi"/>
                    </w:rPr>
                    <w:t>;</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3</w:t>
                  </w:r>
                  <w:proofErr w:type="gramEnd"/>
                  <w:r w:rsidRPr="00744EB6">
                    <w:rPr>
                      <w:rFonts w:cstheme="minorHAnsi"/>
                      <w:lang w:val="pt-BR"/>
                    </w:rPr>
                    <w:t>) Assessoria jurídica sobre os assuntos de SST;</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4</w:t>
                  </w:r>
                  <w:proofErr w:type="gramEnd"/>
                  <w:r w:rsidRPr="00744EB6">
                    <w:rPr>
                      <w:rFonts w:cstheme="minorHAnsi"/>
                      <w:lang w:val="pt-BR"/>
                    </w:rPr>
                    <w:t>) Orientações quanto à prevenção e combate a incêndios;</w:t>
                  </w:r>
                </w:p>
              </w:tc>
            </w:tr>
            <w:tr w:rsidR="00744EB6" w:rsidTr="00672B0D">
              <w:trPr>
                <w:trHeight w:val="348"/>
              </w:trPr>
              <w:tc>
                <w:tcPr>
                  <w:tcW w:w="12730" w:type="dxa"/>
                </w:tcPr>
                <w:p w:rsidR="00744EB6" w:rsidRDefault="00744EB6" w:rsidP="00672B0D">
                  <w:pPr>
                    <w:rPr>
                      <w:rFonts w:cstheme="minorHAnsi"/>
                    </w:rPr>
                  </w:pPr>
                  <w:r>
                    <w:rPr>
                      <w:rFonts w:cstheme="minorHAnsi"/>
                    </w:rPr>
                    <w:t xml:space="preserve">5) </w:t>
                  </w:r>
                  <w:proofErr w:type="spellStart"/>
                  <w:r>
                    <w:rPr>
                      <w:rFonts w:cstheme="minorHAnsi"/>
                    </w:rPr>
                    <w:t>Palestra</w:t>
                  </w:r>
                  <w:proofErr w:type="spellEnd"/>
                  <w:r>
                    <w:rPr>
                      <w:rFonts w:cstheme="minorHAnsi"/>
                    </w:rPr>
                    <w:t xml:space="preserve"> </w:t>
                  </w:r>
                  <w:proofErr w:type="spellStart"/>
                  <w:r>
                    <w:rPr>
                      <w:rFonts w:cstheme="minorHAnsi"/>
                    </w:rPr>
                    <w:t>insalubridade</w:t>
                  </w:r>
                  <w:proofErr w:type="spellEnd"/>
                  <w:r w:rsidR="00AC7412">
                    <w:rPr>
                      <w:rFonts w:cstheme="minorHAnsi"/>
                    </w:rPr>
                    <w:t xml:space="preserve"> </w:t>
                  </w:r>
                  <w:r>
                    <w:rPr>
                      <w:rFonts w:cstheme="minorHAnsi"/>
                    </w:rPr>
                    <w:t>/</w:t>
                  </w:r>
                  <w:r w:rsidR="00AC7412">
                    <w:rPr>
                      <w:rFonts w:cstheme="minorHAnsi"/>
                    </w:rPr>
                    <w:t xml:space="preserve"> </w:t>
                  </w:r>
                  <w:proofErr w:type="spellStart"/>
                  <w:r>
                    <w:rPr>
                      <w:rFonts w:cstheme="minorHAnsi"/>
                    </w:rPr>
                    <w:t>periculosidade</w:t>
                  </w:r>
                  <w:proofErr w:type="spellEnd"/>
                  <w:r>
                    <w:rPr>
                      <w:rFonts w:cstheme="minorHAnsi"/>
                    </w:rPr>
                    <w:t>.</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6</w:t>
                  </w:r>
                  <w:proofErr w:type="gramEnd"/>
                  <w:r w:rsidRPr="00744EB6">
                    <w:rPr>
                      <w:rFonts w:cstheme="minorHAnsi"/>
                      <w:lang w:val="pt-BR"/>
                    </w:rPr>
                    <w:t>) Manutenção do PGR (Programa de Gerenciamento de Riscos).</w:t>
                  </w:r>
                </w:p>
              </w:tc>
            </w:tr>
            <w:tr w:rsidR="00744EB6"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7</w:t>
                  </w:r>
                  <w:proofErr w:type="gramEnd"/>
                  <w:r w:rsidRPr="00744EB6">
                    <w:rPr>
                      <w:rFonts w:cstheme="minorHAnsi"/>
                      <w:lang w:val="pt-BR"/>
                    </w:rPr>
                    <w:t xml:space="preserve">) Manutenção do LTCAT (Laudo Técnico das Condições do </w:t>
                  </w:r>
                </w:p>
                <w:p w:rsidR="00744EB6" w:rsidRDefault="00744EB6" w:rsidP="00672B0D">
                  <w:pPr>
                    <w:rPr>
                      <w:rFonts w:cstheme="minorHAnsi"/>
                    </w:rPr>
                  </w:pPr>
                  <w:proofErr w:type="spellStart"/>
                  <w:r>
                    <w:rPr>
                      <w:rFonts w:cstheme="minorHAnsi"/>
                    </w:rPr>
                    <w:t>Ambiente</w:t>
                  </w:r>
                  <w:proofErr w:type="spellEnd"/>
                  <w:r>
                    <w:rPr>
                      <w:rFonts w:cstheme="minorHAnsi"/>
                    </w:rPr>
                    <w:t xml:space="preserve"> de </w:t>
                  </w:r>
                  <w:proofErr w:type="spellStart"/>
                  <w:r>
                    <w:rPr>
                      <w:rFonts w:cstheme="minorHAnsi"/>
                    </w:rPr>
                    <w:t>Trabalho</w:t>
                  </w:r>
                  <w:proofErr w:type="spellEnd"/>
                  <w:r>
                    <w:rPr>
                      <w:rFonts w:cstheme="minorHAnsi"/>
                    </w:rPr>
                    <w:t>)</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8</w:t>
                  </w:r>
                  <w:proofErr w:type="gramEnd"/>
                  <w:r w:rsidRPr="00744EB6">
                    <w:rPr>
                      <w:rFonts w:cstheme="minorHAnsi"/>
                      <w:lang w:val="pt-BR"/>
                    </w:rPr>
                    <w:t xml:space="preserve">) Manutenção do PPP (Perfil </w:t>
                  </w:r>
                  <w:proofErr w:type="spellStart"/>
                  <w:r w:rsidRPr="00744EB6">
                    <w:rPr>
                      <w:rFonts w:cstheme="minorHAnsi"/>
                      <w:lang w:val="pt-BR"/>
                    </w:rPr>
                    <w:t>Profissiográfico</w:t>
                  </w:r>
                  <w:proofErr w:type="spellEnd"/>
                  <w:r w:rsidRPr="00744EB6">
                    <w:rPr>
                      <w:rFonts w:cstheme="minorHAnsi"/>
                      <w:lang w:val="pt-BR"/>
                    </w:rPr>
                    <w:t xml:space="preserve"> Previdenciário)</w:t>
                  </w:r>
                </w:p>
              </w:tc>
            </w:tr>
            <w:tr w:rsidR="00744EB6" w:rsidRPr="00AC7412" w:rsidTr="00672B0D">
              <w:trPr>
                <w:trHeight w:val="348"/>
              </w:trPr>
              <w:tc>
                <w:tcPr>
                  <w:tcW w:w="12730" w:type="dxa"/>
                </w:tcPr>
                <w:p w:rsidR="00744EB6" w:rsidRPr="00744EB6" w:rsidRDefault="00744EB6" w:rsidP="00672B0D">
                  <w:pPr>
                    <w:rPr>
                      <w:rFonts w:cstheme="minorHAnsi"/>
                      <w:lang w:val="pt-BR"/>
                    </w:rPr>
                  </w:pPr>
                  <w:proofErr w:type="gramStart"/>
                  <w:r w:rsidRPr="00744EB6">
                    <w:rPr>
                      <w:rFonts w:cstheme="minorHAnsi"/>
                      <w:lang w:val="pt-BR"/>
                    </w:rPr>
                    <w:t>9</w:t>
                  </w:r>
                  <w:proofErr w:type="gramEnd"/>
                  <w:r w:rsidRPr="00744EB6">
                    <w:rPr>
                      <w:rFonts w:cstheme="minorHAnsi"/>
                      <w:lang w:val="pt-BR"/>
                    </w:rPr>
                    <w:t>) Manutenção dos EPI (Equipamento de Proteção Individual)</w:t>
                  </w:r>
                </w:p>
                <w:p w:rsidR="00744EB6" w:rsidRPr="00744EB6" w:rsidRDefault="00744EB6" w:rsidP="00672B0D">
                  <w:pPr>
                    <w:rPr>
                      <w:rFonts w:cstheme="minorHAnsi"/>
                      <w:lang w:val="pt-BR"/>
                    </w:rPr>
                  </w:pPr>
                  <w:proofErr w:type="gramStart"/>
                  <w:r w:rsidRPr="00744EB6">
                    <w:rPr>
                      <w:rFonts w:cstheme="minorHAnsi"/>
                      <w:lang w:val="pt-BR"/>
                    </w:rPr>
                    <w:t>10)</w:t>
                  </w:r>
                  <w:proofErr w:type="gramEnd"/>
                  <w:r w:rsidRPr="00744EB6">
                    <w:rPr>
                      <w:rFonts w:cstheme="minorHAnsi"/>
                      <w:lang w:val="pt-BR"/>
                    </w:rPr>
                    <w:t xml:space="preserve"> Manutenção dos EPC (Equipamentos de Proteção Coletiva)</w:t>
                  </w:r>
                </w:p>
              </w:tc>
            </w:tr>
            <w:tr w:rsidR="00744EB6" w:rsidRPr="00AC7412" w:rsidTr="00672B0D">
              <w:trPr>
                <w:trHeight w:val="362"/>
              </w:trPr>
              <w:tc>
                <w:tcPr>
                  <w:tcW w:w="12730" w:type="dxa"/>
                </w:tcPr>
                <w:p w:rsidR="00744EB6" w:rsidRPr="00744EB6" w:rsidRDefault="00744EB6" w:rsidP="00672B0D">
                  <w:pPr>
                    <w:rPr>
                      <w:rFonts w:cstheme="minorHAnsi"/>
                      <w:lang w:val="pt-BR"/>
                    </w:rPr>
                  </w:pPr>
                  <w:proofErr w:type="gramStart"/>
                  <w:r w:rsidRPr="00744EB6">
                    <w:rPr>
                      <w:rFonts w:cstheme="minorHAnsi"/>
                      <w:lang w:val="pt-BR"/>
                    </w:rPr>
                    <w:t>11)</w:t>
                  </w:r>
                  <w:proofErr w:type="gramEnd"/>
                  <w:r w:rsidRPr="00744EB6">
                    <w:rPr>
                      <w:rFonts w:cstheme="minorHAnsi"/>
                      <w:lang w:val="pt-BR"/>
                    </w:rPr>
                    <w:t xml:space="preserve"> Manutenção do Plano de Ação para o PGR;</w:t>
                  </w:r>
                </w:p>
              </w:tc>
            </w:tr>
            <w:tr w:rsidR="00744EB6" w:rsidRPr="00AC7412" w:rsidTr="00672B0D">
              <w:trPr>
                <w:trHeight w:val="362"/>
              </w:trPr>
              <w:tc>
                <w:tcPr>
                  <w:tcW w:w="12730" w:type="dxa"/>
                </w:tcPr>
                <w:p w:rsidR="00744EB6" w:rsidRPr="00744EB6" w:rsidRDefault="00744EB6" w:rsidP="00672B0D">
                  <w:pPr>
                    <w:rPr>
                      <w:rFonts w:cstheme="minorHAnsi"/>
                      <w:lang w:val="pt-BR"/>
                    </w:rPr>
                  </w:pPr>
                  <w:proofErr w:type="gramStart"/>
                  <w:r w:rsidRPr="00744EB6">
                    <w:rPr>
                      <w:rFonts w:cstheme="minorHAnsi"/>
                      <w:lang w:val="pt-BR"/>
                    </w:rPr>
                    <w:t>12)</w:t>
                  </w:r>
                  <w:proofErr w:type="gramEnd"/>
                  <w:r w:rsidRPr="00744EB6">
                    <w:rPr>
                      <w:rFonts w:cstheme="minorHAnsi"/>
                      <w:lang w:val="pt-BR"/>
                    </w:rPr>
                    <w:t xml:space="preserve"> Manutenção do Inventário de Riscos para o PGR;</w:t>
                  </w:r>
                </w:p>
              </w:tc>
            </w:tr>
            <w:tr w:rsidR="00744EB6" w:rsidTr="00672B0D">
              <w:trPr>
                <w:trHeight w:val="362"/>
              </w:trPr>
              <w:tc>
                <w:tcPr>
                  <w:tcW w:w="12730" w:type="dxa"/>
                </w:tcPr>
                <w:p w:rsidR="00744EB6" w:rsidRDefault="00744EB6" w:rsidP="00672B0D">
                  <w:pPr>
                    <w:rPr>
                      <w:rFonts w:cstheme="minorHAnsi"/>
                    </w:rPr>
                  </w:pPr>
                  <w:r>
                    <w:rPr>
                      <w:rFonts w:cstheme="minorHAnsi"/>
                    </w:rPr>
                    <w:t xml:space="preserve">13) </w:t>
                  </w:r>
                  <w:proofErr w:type="spellStart"/>
                  <w:r>
                    <w:rPr>
                      <w:rFonts w:cstheme="minorHAnsi"/>
                    </w:rPr>
                    <w:t>Elaboração</w:t>
                  </w:r>
                  <w:proofErr w:type="spellEnd"/>
                  <w:r>
                    <w:rPr>
                      <w:rFonts w:cstheme="minorHAnsi"/>
                    </w:rPr>
                    <w:t xml:space="preserve"> PPPs </w:t>
                  </w:r>
                  <w:proofErr w:type="spellStart"/>
                  <w:r>
                    <w:rPr>
                      <w:rFonts w:cstheme="minorHAnsi"/>
                    </w:rPr>
                    <w:t>anteriores</w:t>
                  </w:r>
                  <w:proofErr w:type="spellEnd"/>
                  <w:r>
                    <w:rPr>
                      <w:rFonts w:cstheme="minorHAnsi"/>
                    </w:rPr>
                    <w:t xml:space="preserve"> à 01/01/2023;</w:t>
                  </w:r>
                </w:p>
              </w:tc>
            </w:tr>
            <w:tr w:rsidR="00744EB6" w:rsidRPr="00AC7412" w:rsidTr="00672B0D">
              <w:trPr>
                <w:trHeight w:val="362"/>
              </w:trPr>
              <w:tc>
                <w:tcPr>
                  <w:tcW w:w="12730" w:type="dxa"/>
                </w:tcPr>
                <w:p w:rsidR="00744EB6" w:rsidRPr="00744EB6" w:rsidRDefault="00744EB6" w:rsidP="00672B0D">
                  <w:pPr>
                    <w:rPr>
                      <w:rFonts w:cstheme="minorHAnsi"/>
                      <w:lang w:val="pt-BR"/>
                    </w:rPr>
                  </w:pPr>
                  <w:proofErr w:type="gramStart"/>
                  <w:r w:rsidRPr="00744EB6">
                    <w:rPr>
                      <w:rFonts w:cstheme="minorHAnsi"/>
                      <w:lang w:val="pt-BR"/>
                    </w:rPr>
                    <w:t>14)</w:t>
                  </w:r>
                  <w:proofErr w:type="gramEnd"/>
                  <w:r w:rsidRPr="00744EB6">
                    <w:rPr>
                      <w:rFonts w:cstheme="minorHAnsi"/>
                      <w:lang w:val="pt-BR"/>
                    </w:rPr>
                    <w:t xml:space="preserve"> Envio eventos S-2240, S-2210 e os </w:t>
                  </w:r>
                  <w:proofErr w:type="spellStart"/>
                  <w:r w:rsidRPr="00744EB6">
                    <w:rPr>
                      <w:rFonts w:cstheme="minorHAnsi"/>
                      <w:lang w:val="pt-BR"/>
                    </w:rPr>
                    <w:t>PPPs</w:t>
                  </w:r>
                  <w:proofErr w:type="spellEnd"/>
                  <w:r w:rsidRPr="00744EB6">
                    <w:rPr>
                      <w:rFonts w:cstheme="minorHAnsi"/>
                      <w:lang w:val="pt-BR"/>
                    </w:rPr>
                    <w:t xml:space="preserve"> para o </w:t>
                  </w:r>
                  <w:proofErr w:type="spellStart"/>
                  <w:r w:rsidRPr="00744EB6">
                    <w:rPr>
                      <w:rFonts w:cstheme="minorHAnsi"/>
                      <w:lang w:val="pt-BR"/>
                    </w:rPr>
                    <w:t>eSocial</w:t>
                  </w:r>
                  <w:proofErr w:type="spellEnd"/>
                  <w:r w:rsidRPr="00744EB6">
                    <w:rPr>
                      <w:rFonts w:cstheme="minorHAnsi"/>
                      <w:lang w:val="pt-BR"/>
                    </w:rPr>
                    <w:t>.</w:t>
                  </w:r>
                </w:p>
                <w:p w:rsidR="00744EB6" w:rsidRPr="00744EB6" w:rsidRDefault="00744EB6" w:rsidP="00672B0D">
                  <w:pPr>
                    <w:rPr>
                      <w:rFonts w:cstheme="minorHAnsi"/>
                      <w:lang w:val="pt-BR"/>
                    </w:rPr>
                  </w:pPr>
                </w:p>
              </w:tc>
            </w:tr>
          </w:tbl>
          <w:p w:rsidR="00744EB6" w:rsidRDefault="00744EB6" w:rsidP="00672B0D">
            <w:pPr>
              <w:widowControl w:val="0"/>
              <w:spacing w:line="360" w:lineRule="auto"/>
              <w:rPr>
                <w:b/>
              </w:rPr>
            </w:pPr>
          </w:p>
        </w:tc>
        <w:tc>
          <w:tcPr>
            <w:cnfStyle w:val="000100000010"/>
            <w:tcW w:w="1462" w:type="dxa"/>
            <w:tcBorders>
              <w:top w:val="single" w:sz="4" w:space="0" w:color="000000"/>
              <w:left w:val="single" w:sz="4" w:space="0" w:color="000000"/>
              <w:bottom w:val="single" w:sz="4" w:space="0" w:color="000000"/>
              <w:right w:val="single" w:sz="4" w:space="0" w:color="000000"/>
            </w:tcBorders>
          </w:tcPr>
          <w:p w:rsidR="00744EB6" w:rsidRDefault="00744EB6" w:rsidP="00672B0D">
            <w:pPr>
              <w:pStyle w:val="Corpodetexto"/>
              <w:jc w:val="right"/>
            </w:pPr>
          </w:p>
          <w:p w:rsidR="00744EB6" w:rsidRDefault="00744EB6" w:rsidP="00672B0D">
            <w:pPr>
              <w:pStyle w:val="Corpodetexto"/>
              <w:jc w:val="right"/>
            </w:pPr>
          </w:p>
          <w:p w:rsidR="00744EB6" w:rsidRDefault="00744EB6" w:rsidP="00672B0D">
            <w:pPr>
              <w:pStyle w:val="Corpodetexto"/>
              <w:jc w:val="right"/>
            </w:pPr>
          </w:p>
          <w:p w:rsidR="00744EB6" w:rsidRDefault="00744EB6" w:rsidP="00672B0D">
            <w:pPr>
              <w:pStyle w:val="Ttulo"/>
              <w:widowControl w:val="0"/>
              <w:spacing w:line="360" w:lineRule="auto"/>
              <w:rPr>
                <w:rFonts w:ascii="Times New Roman" w:hAnsi="Times New Roman" w:cstheme="minorHAnsi"/>
                <w:iCs/>
                <w:sz w:val="24"/>
                <w:szCs w:val="24"/>
              </w:rPr>
            </w:pPr>
          </w:p>
          <w:p w:rsidR="00744EB6" w:rsidRDefault="00744EB6" w:rsidP="00672B0D">
            <w:pPr>
              <w:pStyle w:val="Ttulo"/>
              <w:widowControl w:val="0"/>
              <w:spacing w:line="360" w:lineRule="auto"/>
              <w:rPr>
                <w:rFonts w:ascii="Times New Roman" w:hAnsi="Times New Roman" w:cs="Calibri"/>
                <w:sz w:val="24"/>
                <w:szCs w:val="24"/>
              </w:rPr>
            </w:pPr>
          </w:p>
        </w:tc>
      </w:tr>
    </w:tbl>
    <w:p w:rsidR="00744EB6" w:rsidRPr="00D24B80" w:rsidRDefault="00744EB6" w:rsidP="00944224">
      <w:pPr>
        <w:pStyle w:val="Ttulo31"/>
        <w:tabs>
          <w:tab w:val="left" w:pos="411"/>
        </w:tabs>
        <w:ind w:left="0"/>
        <w:rPr>
          <w:lang w:val="pt-BR"/>
        </w:rPr>
      </w:pPr>
    </w:p>
    <w:p w:rsidR="00944224" w:rsidRPr="00B867E6" w:rsidRDefault="00944224" w:rsidP="00944224">
      <w:pPr>
        <w:pStyle w:val="Ttulo31"/>
        <w:tabs>
          <w:tab w:val="left" w:pos="411"/>
        </w:tabs>
        <w:spacing w:before="1"/>
        <w:ind w:left="0"/>
        <w:rPr>
          <w:lang w:val="pt-BR"/>
        </w:rPr>
      </w:pPr>
      <w:r>
        <w:rPr>
          <w:lang w:val="pt-BR"/>
        </w:rPr>
        <w:t xml:space="preserve">7 </w:t>
      </w:r>
      <w:r w:rsidRPr="00B867E6">
        <w:rPr>
          <w:lang w:val="pt-BR"/>
        </w:rPr>
        <w:t>– DAS SANÇÕES</w:t>
      </w:r>
      <w:r w:rsidR="00744EB6">
        <w:rPr>
          <w:lang w:val="pt-BR"/>
        </w:rPr>
        <w:t xml:space="preserve"> </w:t>
      </w:r>
      <w:r w:rsidRPr="00B867E6">
        <w:rPr>
          <w:lang w:val="pt-BR"/>
        </w:rPr>
        <w:t>ADMINISTRATIVAS</w:t>
      </w:r>
    </w:p>
    <w:p w:rsidR="00944224" w:rsidRPr="00B867E6" w:rsidRDefault="00944224" w:rsidP="00944224">
      <w:pPr>
        <w:pStyle w:val="PargrafodaLista"/>
        <w:tabs>
          <w:tab w:val="left" w:pos="651"/>
        </w:tabs>
        <w:ind w:left="0" w:right="116"/>
        <w:rPr>
          <w:sz w:val="23"/>
          <w:lang w:val="pt-BR"/>
        </w:rPr>
      </w:pPr>
      <w:r>
        <w:rPr>
          <w:sz w:val="23"/>
          <w:lang w:val="pt-BR"/>
        </w:rPr>
        <w:t>7</w:t>
      </w:r>
      <w:r w:rsidRPr="00B867E6">
        <w:rPr>
          <w:sz w:val="23"/>
          <w:lang w:val="pt-BR"/>
        </w:rPr>
        <w:t>.1 - O descumprimento injustificado das obrigações assu</w:t>
      </w:r>
      <w:r>
        <w:rPr>
          <w:sz w:val="23"/>
          <w:lang w:val="pt-BR"/>
        </w:rPr>
        <w:t xml:space="preserve">midas nos termos do Edital e do contrato </w:t>
      </w:r>
      <w:r w:rsidRPr="00B867E6">
        <w:rPr>
          <w:sz w:val="23"/>
          <w:lang w:val="pt-BR"/>
        </w:rPr>
        <w:t xml:space="preserve">sujeita a CONTRATADA, a juízo da administração, garantida a prévia e ampla defesa, à multa moratória de 0,5% (meio por cento) por dia de atraso, até o limite de 10% (dez por cento), sobre o valor contratado, consoante </w:t>
      </w:r>
      <w:r w:rsidRPr="00B867E6">
        <w:rPr>
          <w:sz w:val="23"/>
          <w:lang w:val="pt-BR"/>
        </w:rPr>
        <w:lastRenderedPageBreak/>
        <w:t xml:space="preserve">o </w:t>
      </w:r>
      <w:r w:rsidRPr="00B867E6">
        <w:rPr>
          <w:i/>
          <w:sz w:val="23"/>
          <w:lang w:val="pt-BR"/>
        </w:rPr>
        <w:t xml:space="preserve">caput </w:t>
      </w:r>
      <w:r w:rsidRPr="00B867E6">
        <w:rPr>
          <w:sz w:val="23"/>
          <w:lang w:val="pt-BR"/>
        </w:rPr>
        <w:t>e §§ do art. 86 da Lei8.666/93.</w:t>
      </w:r>
    </w:p>
    <w:p w:rsidR="00944224" w:rsidRPr="00B867E6" w:rsidRDefault="00944224" w:rsidP="00944224">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944224" w:rsidRPr="00B867E6" w:rsidRDefault="00944224" w:rsidP="00944224">
      <w:pPr>
        <w:pStyle w:val="PargrafodaLista"/>
        <w:tabs>
          <w:tab w:val="left" w:pos="683"/>
        </w:tabs>
        <w:ind w:left="0" w:right="114"/>
        <w:rPr>
          <w:sz w:val="23"/>
          <w:lang w:val="pt-BR"/>
        </w:rPr>
      </w:pPr>
      <w:r>
        <w:rPr>
          <w:sz w:val="23"/>
          <w:lang w:val="pt-BR"/>
        </w:rPr>
        <w:t>7</w:t>
      </w:r>
      <w:r w:rsidRPr="00B867E6">
        <w:rPr>
          <w:sz w:val="23"/>
          <w:lang w:val="pt-BR"/>
        </w:rPr>
        <w:t xml:space="preserve">.2 -Se a adjudicatária recusar-se a assinar </w:t>
      </w:r>
      <w:r>
        <w:rPr>
          <w:sz w:val="23"/>
          <w:lang w:val="pt-BR"/>
        </w:rPr>
        <w:t>o contrato</w:t>
      </w:r>
      <w:r w:rsidRPr="00B867E6">
        <w:rPr>
          <w:sz w:val="23"/>
          <w:lang w:val="pt-BR"/>
        </w:rPr>
        <w:t xml:space="preserve"> e retirar a nota de empenho injustificadamente ou se não apresentar situação regular no ato da feitura da mesma, garantida a prévia e ampla defesa, sujeita-se às seguintespenalidades:</w:t>
      </w:r>
    </w:p>
    <w:p w:rsidR="00944224" w:rsidRPr="00B867E6" w:rsidRDefault="00944224" w:rsidP="00944224">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004466B2">
        <w:rPr>
          <w:sz w:val="23"/>
        </w:rPr>
        <w:t xml:space="preserve"> </w:t>
      </w:r>
      <w:proofErr w:type="spellStart"/>
      <w:r w:rsidRPr="00B867E6">
        <w:rPr>
          <w:sz w:val="23"/>
        </w:rPr>
        <w:t>por</w:t>
      </w:r>
      <w:proofErr w:type="spellEnd"/>
      <w:r w:rsidR="004466B2">
        <w:rPr>
          <w:sz w:val="23"/>
        </w:rPr>
        <w:t xml:space="preserve"> </w:t>
      </w:r>
      <w:proofErr w:type="spellStart"/>
      <w:r w:rsidRPr="00B867E6">
        <w:rPr>
          <w:sz w:val="23"/>
        </w:rPr>
        <w:t>escrito</w:t>
      </w:r>
      <w:proofErr w:type="spellEnd"/>
      <w:r w:rsidRPr="00B867E6">
        <w:rPr>
          <w:sz w:val="23"/>
        </w:rPr>
        <w:t>;</w:t>
      </w:r>
    </w:p>
    <w:p w:rsidR="00944224" w:rsidRPr="00B867E6" w:rsidRDefault="00944224" w:rsidP="00944224">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valoradjudicado;</w:t>
      </w:r>
    </w:p>
    <w:p w:rsidR="00944224" w:rsidRPr="00B867E6" w:rsidRDefault="00944224" w:rsidP="00944224">
      <w:pPr>
        <w:pStyle w:val="PargrafodaLista"/>
        <w:numPr>
          <w:ilvl w:val="0"/>
          <w:numId w:val="18"/>
        </w:numPr>
        <w:tabs>
          <w:tab w:val="left" w:pos="419"/>
        </w:tabs>
        <w:ind w:left="0"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944224" w:rsidRPr="00B867E6" w:rsidRDefault="00944224" w:rsidP="00944224">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AdministraçãoPública.</w:t>
      </w:r>
    </w:p>
    <w:p w:rsidR="00944224" w:rsidRPr="00B867E6" w:rsidRDefault="00944224" w:rsidP="00944224">
      <w:pPr>
        <w:pStyle w:val="PargrafodaLista"/>
        <w:tabs>
          <w:tab w:val="left" w:pos="678"/>
        </w:tabs>
        <w:ind w:left="0" w:right="108"/>
        <w:rPr>
          <w:sz w:val="23"/>
          <w:lang w:val="pt-BR"/>
        </w:rPr>
      </w:pPr>
      <w:r>
        <w:rPr>
          <w:sz w:val="23"/>
          <w:lang w:val="pt-BR"/>
        </w:rPr>
        <w:t>7</w:t>
      </w:r>
      <w:r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944224" w:rsidRPr="00B867E6" w:rsidRDefault="00944224" w:rsidP="00944224">
      <w:pPr>
        <w:pStyle w:val="PargrafodaLista"/>
        <w:tabs>
          <w:tab w:val="left" w:pos="651"/>
        </w:tabs>
        <w:ind w:left="0" w:right="110"/>
        <w:rPr>
          <w:sz w:val="23"/>
          <w:lang w:val="pt-BR"/>
        </w:rPr>
      </w:pPr>
      <w:r>
        <w:rPr>
          <w:sz w:val="23"/>
          <w:lang w:val="pt-BR"/>
        </w:rPr>
        <w:t>7</w:t>
      </w:r>
      <w:r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mesmoprazo.</w:t>
      </w:r>
    </w:p>
    <w:p w:rsidR="00944224" w:rsidRPr="00B867E6" w:rsidRDefault="00944224" w:rsidP="00944224">
      <w:pPr>
        <w:pStyle w:val="PargrafodaLista"/>
        <w:tabs>
          <w:tab w:val="left" w:pos="644"/>
        </w:tabs>
        <w:ind w:left="0" w:right="126"/>
        <w:rPr>
          <w:sz w:val="23"/>
          <w:lang w:val="pt-BR"/>
        </w:rPr>
      </w:pPr>
      <w:r>
        <w:rPr>
          <w:sz w:val="23"/>
          <w:lang w:val="pt-BR"/>
        </w:rPr>
        <w:t>7</w:t>
      </w:r>
      <w:r w:rsidRPr="00B867E6">
        <w:rPr>
          <w:sz w:val="23"/>
          <w:lang w:val="pt-BR"/>
        </w:rPr>
        <w:t>.5 Serão publicadas no Diário Oficial do Ente as sanções administrativas previstas nesta seção, inclusive a reabilitação perante a AdministraçãoPública.</w:t>
      </w:r>
    </w:p>
    <w:p w:rsidR="00944224" w:rsidRPr="00B867E6" w:rsidRDefault="00944224" w:rsidP="00944224">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aoÓRGÃO.</w:t>
      </w:r>
    </w:p>
    <w:p w:rsidR="00944224" w:rsidRPr="00B867E6" w:rsidRDefault="00944224" w:rsidP="00944224">
      <w:pPr>
        <w:pStyle w:val="PargrafodaLista"/>
        <w:tabs>
          <w:tab w:val="left" w:pos="668"/>
        </w:tabs>
        <w:ind w:left="0" w:right="107"/>
        <w:rPr>
          <w:sz w:val="23"/>
          <w:lang w:val="pt-BR"/>
        </w:rPr>
      </w:pPr>
      <w:r>
        <w:rPr>
          <w:sz w:val="23"/>
          <w:lang w:val="pt-BR"/>
        </w:rPr>
        <w:t>7</w:t>
      </w:r>
      <w:r w:rsidRPr="00B867E6">
        <w:rPr>
          <w:sz w:val="23"/>
          <w:lang w:val="pt-BR"/>
        </w:rPr>
        <w:t>.7 De acordo com o estabelecido em lei, poderão ser acrescidas sanções administrativas previstas em instrumento convocatório e nocontrato.</w:t>
      </w:r>
    </w:p>
    <w:p w:rsidR="00944224" w:rsidRPr="00B867E6" w:rsidRDefault="00944224" w:rsidP="00944224">
      <w:pPr>
        <w:pStyle w:val="Corpodetexto"/>
        <w:spacing w:before="4"/>
        <w:rPr>
          <w:lang w:val="pt-BR"/>
        </w:rPr>
      </w:pPr>
    </w:p>
    <w:p w:rsidR="00944224" w:rsidRPr="00B867E6" w:rsidRDefault="00944224" w:rsidP="00944224">
      <w:pPr>
        <w:pStyle w:val="Ttulo31"/>
        <w:tabs>
          <w:tab w:val="left" w:pos="411"/>
        </w:tabs>
        <w:spacing w:line="263" w:lineRule="exact"/>
        <w:ind w:left="0"/>
        <w:rPr>
          <w:lang w:val="pt-BR"/>
        </w:rPr>
      </w:pPr>
      <w:r>
        <w:rPr>
          <w:lang w:val="pt-BR"/>
        </w:rPr>
        <w:t>8</w:t>
      </w:r>
      <w:r w:rsidRPr="00B867E6">
        <w:rPr>
          <w:lang w:val="pt-BR"/>
        </w:rPr>
        <w:t xml:space="preserve"> – DOPAGAMENTO</w:t>
      </w:r>
    </w:p>
    <w:p w:rsidR="00944224" w:rsidRPr="00B867E6" w:rsidRDefault="00944224" w:rsidP="00944224">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seguridadesocial.</w:t>
      </w:r>
    </w:p>
    <w:p w:rsidR="00944224" w:rsidRPr="00B867E6" w:rsidRDefault="00944224" w:rsidP="00944224">
      <w:pPr>
        <w:pStyle w:val="PargrafodaLista"/>
        <w:tabs>
          <w:tab w:val="left" w:pos="608"/>
        </w:tabs>
        <w:ind w:left="0" w:right="120"/>
        <w:rPr>
          <w:sz w:val="23"/>
          <w:lang w:val="pt-BR"/>
        </w:rPr>
      </w:pPr>
      <w:r>
        <w:rPr>
          <w:sz w:val="23"/>
          <w:lang w:val="pt-BR"/>
        </w:rPr>
        <w:t>8</w:t>
      </w:r>
      <w:r w:rsidRPr="00B867E6">
        <w:rPr>
          <w:sz w:val="23"/>
          <w:lang w:val="pt-BR"/>
        </w:rPr>
        <w:t xml:space="preserve">.2- A Contratada deverá encaminhar junto a Nota Fiscal ou Fatura, documento em papel timbrado da empresa informando a Agencia Bancária e o numero da Conta a ser depositado o pagamento. Nãoserá </w:t>
      </w:r>
      <w:r w:rsidRPr="00B867E6">
        <w:rPr>
          <w:lang w:val="pt-BR"/>
        </w:rPr>
        <w:t>aceita a emissão de boletos bancários para efetuar o pagamento das Notas Fiscais e/ou Faturas.</w:t>
      </w:r>
    </w:p>
    <w:p w:rsidR="00944224" w:rsidRPr="00B867E6" w:rsidRDefault="00944224" w:rsidP="00944224">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suareapresentação.</w:t>
      </w:r>
    </w:p>
    <w:p w:rsidR="00944224" w:rsidRPr="00B867E6" w:rsidRDefault="00944224" w:rsidP="00944224">
      <w:pPr>
        <w:pStyle w:val="PargrafodaLista"/>
        <w:tabs>
          <w:tab w:val="left" w:pos="651"/>
        </w:tabs>
        <w:ind w:left="0" w:right="118"/>
        <w:rPr>
          <w:sz w:val="23"/>
          <w:lang w:val="pt-BR"/>
        </w:rPr>
      </w:pPr>
      <w:r>
        <w:rPr>
          <w:sz w:val="23"/>
          <w:lang w:val="pt-BR"/>
        </w:rPr>
        <w:t xml:space="preserve">8.4 A critério da contratante, </w:t>
      </w:r>
      <w:r w:rsidRPr="00B867E6">
        <w:rPr>
          <w:sz w:val="23"/>
          <w:lang w:val="pt-BR"/>
        </w:rPr>
        <w:t>poderão ser utilizados créditos da contratada para cobrir dívidas de responsabilidades para com ela, relativos a multas que lhe tenham sido aplicadas em decorrência da irregular execuçãocontratual.</w:t>
      </w:r>
    </w:p>
    <w:p w:rsidR="00944224" w:rsidRPr="00B867E6" w:rsidRDefault="00944224" w:rsidP="00944224">
      <w:pPr>
        <w:pStyle w:val="PargrafodaLista"/>
        <w:tabs>
          <w:tab w:val="left" w:pos="584"/>
        </w:tabs>
        <w:ind w:left="0" w:right="485"/>
        <w:rPr>
          <w:sz w:val="23"/>
          <w:lang w:val="pt-BR"/>
        </w:rPr>
      </w:pPr>
      <w:r>
        <w:rPr>
          <w:sz w:val="23"/>
          <w:lang w:val="pt-BR"/>
        </w:rPr>
        <w:t>8</w:t>
      </w:r>
      <w:r w:rsidRPr="00B867E6">
        <w:rPr>
          <w:sz w:val="23"/>
          <w:lang w:val="pt-BR"/>
        </w:rPr>
        <w:t xml:space="preserve">.5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Pr="00B867E6">
        <w:rPr>
          <w:sz w:val="23"/>
          <w:lang w:val="pt-BR"/>
        </w:rPr>
        <w:t>outrosCNPJs</w:t>
      </w:r>
      <w:proofErr w:type="spellEnd"/>
      <w:r w:rsidRPr="00B867E6">
        <w:rPr>
          <w:sz w:val="23"/>
          <w:lang w:val="pt-BR"/>
        </w:rPr>
        <w:t>.</w:t>
      </w:r>
    </w:p>
    <w:p w:rsidR="00944224" w:rsidRPr="00B867E6" w:rsidRDefault="00944224" w:rsidP="00944224">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944224" w:rsidRDefault="00944224" w:rsidP="00944224">
      <w:pPr>
        <w:pStyle w:val="Ttulo31"/>
        <w:tabs>
          <w:tab w:val="left" w:pos="627"/>
        </w:tabs>
        <w:spacing w:line="240" w:lineRule="auto"/>
        <w:ind w:left="0" w:right="114"/>
        <w:jc w:val="left"/>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944224" w:rsidRPr="004906DD" w:rsidRDefault="00944224" w:rsidP="00944224">
      <w:pPr>
        <w:pStyle w:val="Ttulo31"/>
        <w:tabs>
          <w:tab w:val="left" w:pos="627"/>
        </w:tabs>
        <w:spacing w:line="240" w:lineRule="auto"/>
        <w:ind w:left="0" w:right="114"/>
        <w:jc w:val="left"/>
        <w:rPr>
          <w:sz w:val="24"/>
          <w:szCs w:val="24"/>
          <w:lang w:val="pt-BR"/>
        </w:rPr>
      </w:pPr>
    </w:p>
    <w:p w:rsidR="00857E66" w:rsidRPr="00857E66" w:rsidRDefault="00857E66">
      <w:pPr>
        <w:rPr>
          <w:lang w:val="pt-BR"/>
        </w:rPr>
        <w:sectPr w:rsidR="00857E66" w:rsidRPr="00857E6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0015254C">
        <w:rPr>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D4ADC">
      <w:pPr>
        <w:pStyle w:val="Corpodetexto"/>
        <w:spacing w:before="9"/>
        <w:rPr>
          <w:sz w:val="21"/>
          <w:lang w:val="pt-BR"/>
        </w:rPr>
      </w:pPr>
      <w:r w:rsidRPr="009D4ADC">
        <w:rPr>
          <w:noProof/>
          <w:lang w:val="pt-BR" w:eastAsia="pt-BR"/>
        </w:rPr>
        <w:pict>
          <v:line id="Line 10" o:spid="_x0000_s1032"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00672B0D">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672B0D">
        <w:rPr>
          <w:lang w:val="pt-BR"/>
        </w:rPr>
        <w:t xml:space="preserve"> </w:t>
      </w:r>
      <w:r w:rsidRPr="0017210F">
        <w:rPr>
          <w:lang w:val="pt-BR"/>
        </w:rPr>
        <w:t>no</w:t>
      </w:r>
      <w:r w:rsidR="00672B0D">
        <w:rPr>
          <w:lang w:val="pt-BR"/>
        </w:rPr>
        <w:t xml:space="preserve"> </w:t>
      </w:r>
      <w:r w:rsidRPr="0017210F">
        <w:rPr>
          <w:lang w:val="pt-BR"/>
        </w:rPr>
        <w:t>CNPJ</w:t>
      </w:r>
      <w:proofErr w:type="gramStart"/>
      <w:r w:rsidRPr="0017210F">
        <w:rPr>
          <w:lang w:val="pt-BR"/>
        </w:rPr>
        <w:t xml:space="preserve">  </w:t>
      </w:r>
      <w:proofErr w:type="gramEnd"/>
      <w:r w:rsidRPr="0017210F">
        <w:rPr>
          <w:lang w:val="pt-BR"/>
        </w:rPr>
        <w:t>sob</w:t>
      </w:r>
      <w:r w:rsidR="00672B0D">
        <w:rPr>
          <w:lang w:val="pt-BR"/>
        </w:rPr>
        <w:t xml:space="preserve"> </w:t>
      </w:r>
      <w:r w:rsidRPr="0017210F">
        <w:rPr>
          <w:lang w:val="pt-BR"/>
        </w:rPr>
        <w:t>o</w:t>
      </w:r>
      <w:r w:rsidR="00672B0D">
        <w:rPr>
          <w:lang w:val="pt-BR"/>
        </w:rPr>
        <w:t xml:space="preserve"> </w:t>
      </w:r>
      <w:r w:rsidRPr="0017210F">
        <w:rPr>
          <w:lang w:val="pt-BR"/>
        </w:rPr>
        <w:t>nº</w:t>
      </w:r>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43229A">
        <w:rPr>
          <w:b/>
          <w:lang w:val="pt-BR"/>
        </w:rPr>
        <w:t xml:space="preserve">PREGÃO PRESENCIAL Nº </w:t>
      </w:r>
      <w:r w:rsidR="0015254C">
        <w:rPr>
          <w:b/>
          <w:lang w:val="pt-BR"/>
        </w:rPr>
        <w:t>03</w:t>
      </w:r>
      <w:r w:rsidR="006C5B89">
        <w:rPr>
          <w:b/>
          <w:lang w:val="pt-BR"/>
        </w:rPr>
        <w:t>0</w:t>
      </w:r>
      <w:r w:rsidR="0015254C">
        <w:rPr>
          <w:b/>
          <w:lang w:val="pt-BR"/>
        </w:rPr>
        <w:t>/2023</w:t>
      </w:r>
      <w:r w:rsidR="00672B0D">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D4ADC">
      <w:pPr>
        <w:pStyle w:val="Corpodetexto"/>
        <w:spacing w:before="10"/>
        <w:rPr>
          <w:sz w:val="19"/>
          <w:lang w:val="pt-BR"/>
        </w:rPr>
      </w:pPr>
      <w:r w:rsidRPr="009D4ADC">
        <w:rPr>
          <w:noProof/>
          <w:lang w:val="pt-BR" w:eastAsia="pt-BR"/>
        </w:rPr>
        <w:pict>
          <v:line id="Line 9" o:spid="_x0000_s1031"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672B0D">
        <w:rPr>
          <w:lang w:val="pt-BR"/>
        </w:rPr>
        <w:t xml:space="preserve"> </w:t>
      </w:r>
      <w:r w:rsidRPr="0017210F">
        <w:rPr>
          <w:lang w:val="pt-BR"/>
        </w:rPr>
        <w:t>previsto na Lei Complementar n° 123, de 14 de dezembro de 2006, e suas alterações, cujos termos declaro conhecer na</w:t>
      </w:r>
      <w:r w:rsidR="00672B0D">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D4ADC">
      <w:pPr>
        <w:pStyle w:val="Corpodetexto"/>
        <w:spacing w:before="9"/>
        <w:rPr>
          <w:sz w:val="21"/>
          <w:lang w:val="pt-BR"/>
        </w:rPr>
      </w:pPr>
      <w:r w:rsidRPr="009D4ADC">
        <w:rPr>
          <w:noProof/>
          <w:lang w:val="pt-BR" w:eastAsia="pt-BR"/>
        </w:rPr>
        <w:pict>
          <v:line id="Line 8" o:spid="_x0000_s103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00672B0D">
        <w:rPr>
          <w:lang w:val="pt-BR"/>
        </w:rPr>
        <w:t xml:space="preserve"> </w:t>
      </w:r>
      <w:r w:rsidRPr="0017210F">
        <w:rPr>
          <w:lang w:val="pt-BR"/>
        </w:rPr>
        <w:t>empresa</w:t>
      </w:r>
      <w:r w:rsidRPr="0017210F">
        <w:rPr>
          <w:u w:val="single"/>
          <w:lang w:val="pt-BR"/>
        </w:rPr>
        <w:tab/>
      </w:r>
      <w:r w:rsidRPr="0017210F">
        <w:rPr>
          <w:lang w:val="pt-BR"/>
        </w:rPr>
        <w:t>, inscrita no CNPJ sob</w:t>
      </w:r>
      <w:r w:rsidR="00672B0D">
        <w:rPr>
          <w:lang w:val="pt-BR"/>
        </w:rPr>
        <w:t xml:space="preserve"> </w:t>
      </w:r>
      <w:r w:rsidRPr="0017210F">
        <w:rPr>
          <w:lang w:val="pt-BR"/>
        </w:rPr>
        <w:t>o</w:t>
      </w:r>
      <w:r w:rsidR="00672B0D">
        <w:rPr>
          <w:lang w:val="pt-BR"/>
        </w:rPr>
        <w:t xml:space="preserve"> </w:t>
      </w:r>
      <w:r w:rsidRPr="0017210F">
        <w:rPr>
          <w:lang w:val="pt-BR"/>
        </w:rPr>
        <w:t>nº</w:t>
      </w:r>
      <w:r w:rsidRPr="0017210F">
        <w:rPr>
          <w:u w:val="single"/>
          <w:lang w:val="pt-BR"/>
        </w:rPr>
        <w:tab/>
      </w:r>
      <w:r w:rsidRPr="0017210F">
        <w:rPr>
          <w:lang w:val="pt-BR"/>
        </w:rPr>
        <w:t>,</w:t>
      </w:r>
      <w:r w:rsidR="00672B0D">
        <w:rPr>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portador(a)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DECLARA</w:t>
      </w:r>
      <w:r w:rsidR="00672B0D">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D4ADC">
      <w:pPr>
        <w:pStyle w:val="Corpodetexto"/>
        <w:spacing w:before="10"/>
        <w:rPr>
          <w:sz w:val="19"/>
          <w:lang w:val="pt-BR"/>
        </w:rPr>
      </w:pPr>
      <w:r w:rsidRPr="009D4ADC">
        <w:rPr>
          <w:noProof/>
          <w:lang w:val="pt-BR" w:eastAsia="pt-BR"/>
        </w:rPr>
        <w:pict>
          <v:line id="Line 7" o:spid="_x0000_s1029"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w:t>
      </w:r>
      <w:r w:rsidR="00944224">
        <w:rPr>
          <w:b/>
          <w:lang w:val="pt-BR"/>
        </w:rPr>
        <w:t xml:space="preserve"> </w:t>
      </w:r>
      <w:r w:rsidR="00DB48DD">
        <w:rPr>
          <w:b/>
          <w:lang w:val="pt-BR"/>
        </w:rPr>
        <w:t>030/</w:t>
      </w:r>
      <w:r w:rsidR="00944224">
        <w:rPr>
          <w:b/>
          <w:lang w:val="pt-BR"/>
        </w:rPr>
        <w:t xml:space="preserve">2023 </w:t>
      </w:r>
      <w:r w:rsidRPr="0017210F">
        <w:rPr>
          <w:lang w:val="pt-BR"/>
        </w:rPr>
        <w:t>da PREFEITURA MUNICIPAL DE CORAÇÃO DE JESUS/MG</w:t>
      </w:r>
      <w:r w:rsidR="0015254C">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15254C">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15254C">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15254C">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D4ADC">
      <w:pPr>
        <w:pStyle w:val="Corpodetexto"/>
        <w:spacing w:before="9"/>
        <w:rPr>
          <w:sz w:val="21"/>
          <w:lang w:val="pt-BR"/>
        </w:rPr>
      </w:pPr>
      <w:r w:rsidRPr="009D4ADC">
        <w:rPr>
          <w:noProof/>
          <w:lang w:val="pt-BR" w:eastAsia="pt-BR"/>
        </w:rPr>
        <w:pict>
          <v:line id="Line 6" o:spid="_x0000_s102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37017B" w:rsidRDefault="0017210F" w:rsidP="0037017B">
      <w:pPr>
        <w:pStyle w:val="PargrafodaLista"/>
        <w:numPr>
          <w:ilvl w:val="0"/>
          <w:numId w:val="11"/>
        </w:numPr>
        <w:tabs>
          <w:tab w:val="left" w:pos="253"/>
        </w:tabs>
        <w:spacing w:line="252" w:lineRule="exact"/>
        <w:jc w:val="left"/>
        <w:rPr>
          <w:b/>
          <w:lang w:val="pt-BR"/>
        </w:rPr>
        <w:sectPr w:rsidR="00B773E6" w:rsidRPr="0037017B">
          <w:pgSz w:w="11900" w:h="16850"/>
          <w:pgMar w:top="1400" w:right="880" w:bottom="280" w:left="1140" w:header="404" w:footer="0" w:gutter="0"/>
          <w:cols w:space="720"/>
        </w:sectPr>
      </w:pPr>
      <w:r w:rsidRPr="0017210F">
        <w:rPr>
          <w:b/>
          <w:lang w:val="pt-BR"/>
        </w:rPr>
        <w:t>ESTA DECLARAÇÃO DEVERÁ ESTAR CONTIDA NO ENVELOPE Nº 2 –DOCUMENTAÇÃO.</w:t>
      </w:r>
    </w:p>
    <w:p w:rsidR="00B773E6" w:rsidRPr="0017210F" w:rsidRDefault="00B773E6">
      <w:pPr>
        <w:pStyle w:val="Corpodetexto"/>
        <w:spacing w:before="8"/>
        <w:rPr>
          <w:b/>
          <w:sz w:val="25"/>
          <w:lang w:val="pt-BR"/>
        </w:rPr>
      </w:pPr>
    </w:p>
    <w:p w:rsidR="00B773E6" w:rsidRPr="0017210F" w:rsidRDefault="00C36781" w:rsidP="00C36781">
      <w:pPr>
        <w:spacing w:before="72"/>
        <w:ind w:left="3849" w:right="3784" w:hanging="21"/>
        <w:jc w:val="center"/>
        <w:rPr>
          <w:b/>
          <w:lang w:val="pt-BR"/>
        </w:rPr>
      </w:pPr>
      <w:r>
        <w:rPr>
          <w:b/>
          <w:lang w:val="pt-BR"/>
        </w:rPr>
        <w:t>ANEXO VII PROPOSTA DE PREÇOS(MODELO</w:t>
      </w:r>
      <w:r w:rsidR="0017210F" w:rsidRPr="0017210F">
        <w:rPr>
          <w:b/>
          <w:lang w:val="pt-BR"/>
        </w:rPr>
        <w:t>)</w:t>
      </w:r>
    </w:p>
    <w:p w:rsidR="00B773E6" w:rsidRPr="0017210F" w:rsidRDefault="00B773E6" w:rsidP="00C36781">
      <w:pPr>
        <w:pStyle w:val="Corpodetexto"/>
        <w:spacing w:before="3"/>
        <w:jc w:val="center"/>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37017B" w:rsidRDefault="0017210F">
      <w:pPr>
        <w:tabs>
          <w:tab w:val="left" w:pos="614"/>
        </w:tabs>
        <w:spacing w:before="1"/>
        <w:ind w:left="282" w:right="124"/>
        <w:rPr>
          <w:lang w:val="pt-BR"/>
        </w:rPr>
      </w:pPr>
      <w:r w:rsidRPr="0017210F">
        <w:rPr>
          <w:u w:val="single"/>
          <w:lang w:val="pt-BR"/>
        </w:rPr>
        <w:tab/>
      </w:r>
      <w:r w:rsidR="00872B82">
        <w:rPr>
          <w:lang w:val="pt-BR"/>
        </w:rPr>
        <w:t>/</w:t>
      </w:r>
      <w:r w:rsidR="00944224">
        <w:rPr>
          <w:lang w:val="pt-BR"/>
        </w:rPr>
        <w:t>2023</w:t>
      </w:r>
      <w:r w:rsidRPr="0017210F">
        <w:rPr>
          <w:lang w:val="pt-BR"/>
        </w:rPr>
        <w:t>, conforme item a seguir relacionado, especificado nos termos do Anexo I deste</w:t>
      </w:r>
    </w:p>
    <w:p w:rsidR="00B773E6" w:rsidRPr="0017210F" w:rsidRDefault="0017210F">
      <w:pPr>
        <w:tabs>
          <w:tab w:val="left" w:pos="614"/>
        </w:tabs>
        <w:spacing w:before="1"/>
        <w:ind w:left="282" w:right="124"/>
        <w:rPr>
          <w:lang w:val="pt-BR"/>
        </w:rPr>
      </w:pPr>
      <w:proofErr w:type="gramStart"/>
      <w:r w:rsidRPr="0017210F">
        <w:rPr>
          <w:lang w:val="pt-BR"/>
        </w:rPr>
        <w:t>edital</w:t>
      </w:r>
      <w:proofErr w:type="gramEnd"/>
      <w:r w:rsidRPr="0017210F">
        <w:rPr>
          <w:lang w:val="pt-BR"/>
        </w:rPr>
        <w:t>:</w:t>
      </w:r>
    </w:p>
    <w:p w:rsidR="00B773E6" w:rsidRPr="0017210F" w:rsidRDefault="00B773E6">
      <w:pPr>
        <w:pStyle w:val="Corpodetexto"/>
        <w:spacing w:before="6"/>
        <w:rPr>
          <w:sz w:val="22"/>
          <w:lang w:val="pt-BR"/>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4"/>
        <w:gridCol w:w="567"/>
        <w:gridCol w:w="4349"/>
        <w:gridCol w:w="990"/>
        <w:gridCol w:w="1276"/>
        <w:gridCol w:w="1275"/>
      </w:tblGrid>
      <w:tr w:rsidR="00B773E6" w:rsidRPr="00684087" w:rsidTr="00944224">
        <w:trPr>
          <w:trHeight w:hRule="exact" w:val="517"/>
        </w:trPr>
        <w:tc>
          <w:tcPr>
            <w:tcW w:w="754" w:type="dxa"/>
          </w:tcPr>
          <w:p w:rsidR="00B773E6" w:rsidRPr="00684087" w:rsidRDefault="0017210F" w:rsidP="00944224">
            <w:pPr>
              <w:pStyle w:val="TableParagraph"/>
              <w:spacing w:line="252" w:lineRule="exact"/>
              <w:ind w:left="45"/>
              <w:rPr>
                <w:b/>
              </w:rPr>
            </w:pPr>
            <w:r w:rsidRPr="00684087">
              <w:rPr>
                <w:b/>
              </w:rPr>
              <w:t>ITEM</w:t>
            </w:r>
          </w:p>
        </w:tc>
        <w:tc>
          <w:tcPr>
            <w:tcW w:w="567" w:type="dxa"/>
          </w:tcPr>
          <w:p w:rsidR="00B773E6" w:rsidRPr="00684087" w:rsidRDefault="0017210F" w:rsidP="00944224">
            <w:pPr>
              <w:pStyle w:val="TableParagraph"/>
              <w:spacing w:line="252" w:lineRule="exact"/>
              <w:rPr>
                <w:b/>
              </w:rPr>
            </w:pPr>
            <w:r w:rsidRPr="00684087">
              <w:rPr>
                <w:b/>
              </w:rPr>
              <w:t>UND</w:t>
            </w:r>
          </w:p>
        </w:tc>
        <w:tc>
          <w:tcPr>
            <w:tcW w:w="4349" w:type="dxa"/>
          </w:tcPr>
          <w:p w:rsidR="00B773E6" w:rsidRPr="00684087" w:rsidRDefault="0017210F">
            <w:pPr>
              <w:pStyle w:val="TableParagraph"/>
              <w:spacing w:line="252" w:lineRule="exact"/>
              <w:ind w:left="249"/>
              <w:rPr>
                <w:b/>
              </w:rPr>
            </w:pPr>
            <w:r w:rsidRPr="00684087">
              <w:rPr>
                <w:b/>
              </w:rPr>
              <w:t>ESPECIFICAÇÃO</w:t>
            </w:r>
          </w:p>
        </w:tc>
        <w:tc>
          <w:tcPr>
            <w:tcW w:w="990" w:type="dxa"/>
          </w:tcPr>
          <w:p w:rsidR="00B773E6" w:rsidRPr="00684087" w:rsidRDefault="0017210F" w:rsidP="00944224">
            <w:pPr>
              <w:pStyle w:val="TableParagraph"/>
              <w:spacing w:line="252" w:lineRule="exact"/>
              <w:rPr>
                <w:b/>
              </w:rPr>
            </w:pPr>
            <w:r w:rsidRPr="00684087">
              <w:rPr>
                <w:b/>
              </w:rPr>
              <w:t>MARCA</w:t>
            </w:r>
          </w:p>
        </w:tc>
        <w:tc>
          <w:tcPr>
            <w:tcW w:w="1276" w:type="dxa"/>
          </w:tcPr>
          <w:p w:rsidR="00B773E6" w:rsidRPr="00684087" w:rsidRDefault="0017210F" w:rsidP="00944224">
            <w:pPr>
              <w:pStyle w:val="TableParagraph"/>
              <w:spacing w:line="252" w:lineRule="exact"/>
              <w:rPr>
                <w:b/>
              </w:rPr>
            </w:pPr>
            <w:r w:rsidRPr="00684087">
              <w:rPr>
                <w:b/>
              </w:rPr>
              <w:t>VLR UND</w:t>
            </w:r>
          </w:p>
        </w:tc>
        <w:tc>
          <w:tcPr>
            <w:tcW w:w="1275" w:type="dxa"/>
          </w:tcPr>
          <w:p w:rsidR="00B773E6" w:rsidRPr="00684087" w:rsidRDefault="0017210F" w:rsidP="00944224">
            <w:pPr>
              <w:pStyle w:val="TableParagraph"/>
              <w:spacing w:line="242" w:lineRule="auto"/>
              <w:ind w:left="141" w:firstLine="153"/>
              <w:rPr>
                <w:b/>
              </w:rPr>
            </w:pPr>
            <w:r w:rsidRPr="00684087">
              <w:rPr>
                <w:b/>
              </w:rPr>
              <w:t>VLR TOTAL</w:t>
            </w:r>
          </w:p>
        </w:tc>
      </w:tr>
      <w:tr w:rsidR="00B773E6" w:rsidRPr="00684087" w:rsidTr="00944224">
        <w:trPr>
          <w:trHeight w:hRule="exact" w:val="264"/>
        </w:trPr>
        <w:tc>
          <w:tcPr>
            <w:tcW w:w="754" w:type="dxa"/>
          </w:tcPr>
          <w:p w:rsidR="00B773E6" w:rsidRPr="00684087" w:rsidRDefault="00B773E6"/>
        </w:tc>
        <w:tc>
          <w:tcPr>
            <w:tcW w:w="567" w:type="dxa"/>
          </w:tcPr>
          <w:p w:rsidR="00B773E6" w:rsidRPr="00684087" w:rsidRDefault="00B773E6"/>
        </w:tc>
        <w:tc>
          <w:tcPr>
            <w:tcW w:w="4349" w:type="dxa"/>
          </w:tcPr>
          <w:p w:rsidR="00B773E6" w:rsidRPr="00684087" w:rsidRDefault="00B773E6"/>
        </w:tc>
        <w:tc>
          <w:tcPr>
            <w:tcW w:w="990" w:type="dxa"/>
          </w:tcPr>
          <w:p w:rsidR="00B773E6" w:rsidRPr="00684087" w:rsidRDefault="00B773E6"/>
        </w:tc>
        <w:tc>
          <w:tcPr>
            <w:tcW w:w="1276" w:type="dxa"/>
          </w:tcPr>
          <w:p w:rsidR="00B773E6" w:rsidRPr="00684087" w:rsidRDefault="0017210F">
            <w:pPr>
              <w:pStyle w:val="TableParagraph"/>
              <w:spacing w:line="247" w:lineRule="exact"/>
              <w:ind w:left="244"/>
            </w:pPr>
            <w:r w:rsidRPr="00684087">
              <w:t>R$</w:t>
            </w:r>
          </w:p>
        </w:tc>
        <w:tc>
          <w:tcPr>
            <w:tcW w:w="1275" w:type="dxa"/>
          </w:tcPr>
          <w:p w:rsidR="00B773E6" w:rsidRPr="00684087" w:rsidRDefault="0017210F">
            <w:pPr>
              <w:pStyle w:val="TableParagraph"/>
              <w:spacing w:line="247" w:lineRule="exact"/>
              <w:ind w:left="244" w:right="480"/>
            </w:pPr>
            <w:r w:rsidRPr="00684087">
              <w:t>R$</w:t>
            </w:r>
          </w:p>
        </w:tc>
      </w:tr>
      <w:tr w:rsidR="00B773E6" w:rsidRPr="00684087" w:rsidTr="00944224">
        <w:trPr>
          <w:trHeight w:hRule="exact" w:val="262"/>
        </w:trPr>
        <w:tc>
          <w:tcPr>
            <w:tcW w:w="6660" w:type="dxa"/>
            <w:gridSpan w:val="4"/>
          </w:tcPr>
          <w:p w:rsidR="00B773E6" w:rsidRPr="00684087" w:rsidRDefault="0017210F">
            <w:pPr>
              <w:pStyle w:val="TableParagraph"/>
              <w:spacing w:line="247" w:lineRule="exact"/>
              <w:ind w:left="245"/>
            </w:pPr>
            <w:r w:rsidRPr="00684087">
              <w:t>TOTAL</w:t>
            </w:r>
          </w:p>
        </w:tc>
        <w:tc>
          <w:tcPr>
            <w:tcW w:w="1276" w:type="dxa"/>
          </w:tcPr>
          <w:p w:rsidR="00B773E6" w:rsidRPr="00684087" w:rsidRDefault="00B773E6"/>
        </w:tc>
        <w:tc>
          <w:tcPr>
            <w:tcW w:w="1275" w:type="dxa"/>
          </w:tcPr>
          <w:p w:rsidR="00B773E6" w:rsidRPr="00684087" w:rsidRDefault="00B773E6"/>
        </w:tc>
      </w:tr>
    </w:tbl>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006C5B89">
        <w:rPr>
          <w:lang w:val="pt-BR"/>
        </w:rPr>
        <w:t xml:space="preserve"> </w:t>
      </w:r>
      <w:r w:rsidRPr="0017210F">
        <w:rPr>
          <w:lang w:val="pt-BR"/>
        </w:rPr>
        <w:t>fretes;</w:t>
      </w:r>
    </w:p>
    <w:p w:rsidR="00B773E6" w:rsidRPr="0017210F" w:rsidRDefault="00B773E6">
      <w:pPr>
        <w:pStyle w:val="Corpodetexto"/>
        <w:rPr>
          <w:sz w:val="22"/>
          <w:lang w:val="pt-BR"/>
        </w:rPr>
      </w:pPr>
    </w:p>
    <w:p w:rsidR="00944224" w:rsidRDefault="0017210F" w:rsidP="00944224">
      <w:pPr>
        <w:spacing w:before="1" w:line="360" w:lineRule="auto"/>
        <w:ind w:left="282" w:right="382"/>
        <w:rPr>
          <w:lang w:val="pt-BR"/>
        </w:rPr>
      </w:pPr>
      <w:r w:rsidRPr="0017210F">
        <w:rPr>
          <w:lang w:val="pt-BR"/>
        </w:rPr>
        <w:t xml:space="preserve">CNPJ: </w:t>
      </w:r>
    </w:p>
    <w:p w:rsidR="00B773E6" w:rsidRPr="0017210F" w:rsidRDefault="0017210F" w:rsidP="00944224">
      <w:pPr>
        <w:spacing w:before="1" w:line="360" w:lineRule="auto"/>
        <w:ind w:left="282" w:right="382"/>
        <w:rPr>
          <w:lang w:val="pt-BR"/>
        </w:rPr>
      </w:pPr>
      <w:r w:rsidRPr="0017210F">
        <w:rPr>
          <w:lang w:val="pt-BR"/>
        </w:rPr>
        <w:t>ENDEREÇO:</w:t>
      </w:r>
    </w:p>
    <w:p w:rsidR="00944224" w:rsidRDefault="0017210F" w:rsidP="00944224">
      <w:pPr>
        <w:spacing w:before="4" w:line="360" w:lineRule="auto"/>
        <w:ind w:left="282" w:right="382"/>
        <w:rPr>
          <w:lang w:val="pt-BR"/>
        </w:rPr>
      </w:pPr>
      <w:r w:rsidRPr="0017210F">
        <w:rPr>
          <w:lang w:val="pt-BR"/>
        </w:rPr>
        <w:t xml:space="preserve">E-mail: </w:t>
      </w:r>
    </w:p>
    <w:p w:rsidR="00944224" w:rsidRDefault="0017210F" w:rsidP="00944224">
      <w:pPr>
        <w:spacing w:before="4" w:line="360" w:lineRule="auto"/>
        <w:ind w:left="282" w:right="382"/>
        <w:rPr>
          <w:lang w:val="pt-BR"/>
        </w:rPr>
      </w:pPr>
      <w:r w:rsidRPr="0017210F">
        <w:rPr>
          <w:lang w:val="pt-BR"/>
        </w:rPr>
        <w:t xml:space="preserve">Telefone: </w:t>
      </w:r>
    </w:p>
    <w:p w:rsidR="00944224" w:rsidRDefault="0017210F" w:rsidP="00944224">
      <w:pPr>
        <w:spacing w:before="4" w:line="360" w:lineRule="auto"/>
        <w:ind w:left="282" w:right="382"/>
        <w:rPr>
          <w:lang w:val="pt-BR"/>
        </w:rPr>
      </w:pPr>
      <w:r w:rsidRPr="0017210F">
        <w:rPr>
          <w:lang w:val="pt-BR"/>
        </w:rPr>
        <w:t xml:space="preserve">Representante: </w:t>
      </w:r>
    </w:p>
    <w:p w:rsidR="00944224" w:rsidRDefault="0017210F" w:rsidP="00944224">
      <w:pPr>
        <w:spacing w:before="4" w:line="360" w:lineRule="auto"/>
        <w:ind w:left="282" w:right="382"/>
        <w:rPr>
          <w:lang w:val="pt-BR"/>
        </w:rPr>
      </w:pPr>
      <w:r w:rsidRPr="0017210F">
        <w:rPr>
          <w:lang w:val="pt-BR"/>
        </w:rPr>
        <w:t>Nome:</w:t>
      </w:r>
    </w:p>
    <w:p w:rsidR="00B773E6" w:rsidRPr="0017210F" w:rsidRDefault="0017210F" w:rsidP="00944224">
      <w:pPr>
        <w:spacing w:before="4" w:line="360" w:lineRule="auto"/>
        <w:ind w:left="282" w:right="382"/>
        <w:rPr>
          <w:lang w:val="pt-BR"/>
        </w:rPr>
      </w:pPr>
      <w:r w:rsidRPr="0017210F">
        <w:rPr>
          <w:lang w:val="pt-BR"/>
        </w:rPr>
        <w:t>Identificação</w:t>
      </w:r>
    </w:p>
    <w:p w:rsidR="00B773E6" w:rsidRDefault="00B773E6">
      <w:pPr>
        <w:pStyle w:val="Corpodetexto"/>
        <w:spacing w:before="5"/>
        <w:rPr>
          <w:sz w:val="22"/>
          <w:lang w:val="pt-BR"/>
        </w:rPr>
      </w:pPr>
    </w:p>
    <w:p w:rsidR="00562EEC" w:rsidRDefault="00562EEC">
      <w:pPr>
        <w:pStyle w:val="Corpodetexto"/>
        <w:spacing w:before="5"/>
        <w:rPr>
          <w:sz w:val="22"/>
          <w:lang w:val="pt-BR"/>
        </w:rPr>
      </w:pPr>
    </w:p>
    <w:p w:rsidR="00562EEC" w:rsidRDefault="00562EEC">
      <w:pPr>
        <w:pStyle w:val="Corpodetexto"/>
        <w:spacing w:before="5"/>
        <w:rPr>
          <w:sz w:val="22"/>
          <w:lang w:val="pt-BR"/>
        </w:rPr>
      </w:pPr>
    </w:p>
    <w:p w:rsidR="00562EEC" w:rsidRPr="0017210F" w:rsidRDefault="00562EEC">
      <w:pPr>
        <w:pStyle w:val="Corpodetexto"/>
        <w:spacing w:before="5"/>
        <w:rPr>
          <w:sz w:val="22"/>
          <w:lang w:val="pt-BR"/>
        </w:rPr>
      </w:pPr>
    </w:p>
    <w:p w:rsidR="00B773E6" w:rsidRPr="0017210F" w:rsidRDefault="0017210F" w:rsidP="00562EEC">
      <w:pPr>
        <w:tabs>
          <w:tab w:val="left" w:pos="9498"/>
        </w:tabs>
        <w:spacing w:before="1"/>
        <w:ind w:left="284" w:right="382"/>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D4ADC">
      <w:pPr>
        <w:pStyle w:val="Corpodetexto"/>
        <w:spacing w:before="10"/>
        <w:rPr>
          <w:sz w:val="19"/>
          <w:lang w:val="pt-BR"/>
        </w:rPr>
      </w:pPr>
      <w:r w:rsidRPr="009D4ADC">
        <w:rPr>
          <w:noProof/>
          <w:lang w:val="pt-BR" w:eastAsia="pt-BR"/>
        </w:rPr>
        <w:pict>
          <v:line id="Line 5" o:spid="_x0000_s1027"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Default="0017210F">
      <w:pPr>
        <w:spacing w:line="223" w:lineRule="exact"/>
        <w:ind w:left="1742" w:right="124"/>
        <w:rPr>
          <w:lang w:val="pt-BR"/>
        </w:rPr>
      </w:pPr>
      <w:r w:rsidRPr="0017210F">
        <w:rPr>
          <w:lang w:val="pt-BR"/>
        </w:rPr>
        <w:t>(Assinatura, nome, cargo, RG do representante legal e carimbo da empresa).</w:t>
      </w: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Default="00562EEC">
      <w:pPr>
        <w:spacing w:line="223" w:lineRule="exact"/>
        <w:ind w:left="1742" w:right="124"/>
        <w:rPr>
          <w:lang w:val="pt-BR"/>
        </w:rPr>
      </w:pPr>
    </w:p>
    <w:p w:rsidR="00562EEC" w:rsidRPr="0017210F" w:rsidRDefault="00562EEC">
      <w:pPr>
        <w:spacing w:line="223" w:lineRule="exact"/>
        <w:ind w:left="1742" w:right="124"/>
        <w:rPr>
          <w:lang w:val="pt-BR"/>
        </w:rPr>
      </w:pPr>
    </w:p>
    <w:p w:rsidR="0043229A" w:rsidRDefault="0043229A" w:rsidP="0020167F">
      <w:pPr>
        <w:pStyle w:val="Corpodetexto"/>
        <w:ind w:left="-360"/>
        <w:jc w:val="center"/>
        <w:rPr>
          <w:sz w:val="20"/>
          <w:lang w:val="pt-BR"/>
        </w:rPr>
      </w:pPr>
    </w:p>
    <w:p w:rsidR="00562EEC" w:rsidRDefault="00562EEC" w:rsidP="0020167F">
      <w:pPr>
        <w:pStyle w:val="Corpodetexto"/>
        <w:ind w:left="-360"/>
        <w:jc w:val="center"/>
        <w:rPr>
          <w:sz w:val="20"/>
          <w:lang w:val="pt-BR"/>
        </w:rPr>
      </w:pPr>
    </w:p>
    <w:p w:rsidR="00562EEC" w:rsidRDefault="00562EEC" w:rsidP="0020167F">
      <w:pPr>
        <w:pStyle w:val="Corpodetexto"/>
        <w:ind w:left="-360"/>
        <w:jc w:val="center"/>
        <w:rPr>
          <w:sz w:val="20"/>
          <w:lang w:val="pt-BR"/>
        </w:rPr>
      </w:pPr>
    </w:p>
    <w:p w:rsidR="00562EEC" w:rsidRDefault="00562EEC" w:rsidP="0020167F">
      <w:pPr>
        <w:pStyle w:val="Corpodetexto"/>
        <w:ind w:left="-360"/>
        <w:jc w:val="center"/>
        <w:rPr>
          <w:sz w:val="20"/>
          <w:lang w:val="pt-BR"/>
        </w:rPr>
      </w:pPr>
    </w:p>
    <w:p w:rsidR="00562EEC" w:rsidRDefault="00562EEC" w:rsidP="0020167F">
      <w:pPr>
        <w:pStyle w:val="Corpodetexto"/>
        <w:ind w:left="-360"/>
        <w:jc w:val="center"/>
        <w:rPr>
          <w:sz w:val="20"/>
          <w:lang w:val="pt-BR"/>
        </w:rPr>
      </w:pPr>
    </w:p>
    <w:p w:rsidR="00562EEC" w:rsidRDefault="00562EEC" w:rsidP="0020167F">
      <w:pPr>
        <w:pStyle w:val="Corpodetexto"/>
        <w:ind w:left="-360"/>
        <w:jc w:val="center"/>
        <w:rPr>
          <w:sz w:val="20"/>
          <w:lang w:val="pt-BR"/>
        </w:rPr>
      </w:pPr>
    </w:p>
    <w:p w:rsidR="00562EEC" w:rsidRDefault="00562EEC" w:rsidP="0020167F">
      <w:pPr>
        <w:pStyle w:val="Corpodetexto"/>
        <w:ind w:left="-360"/>
        <w:jc w:val="center"/>
        <w:rPr>
          <w:b/>
          <w:sz w:val="24"/>
          <w:szCs w:val="24"/>
          <w:lang w:val="pt-BR"/>
        </w:rPr>
      </w:pPr>
    </w:p>
    <w:p w:rsidR="00583528" w:rsidRDefault="00583528" w:rsidP="007B2AAC">
      <w:pPr>
        <w:spacing w:line="360" w:lineRule="auto"/>
        <w:rPr>
          <w:rFonts w:ascii="Arial" w:hAnsi="Arial" w:cs="Arial"/>
          <w:b/>
          <w:lang w:val="pt-BR" w:eastAsia="ar-SA"/>
        </w:rPr>
      </w:pPr>
    </w:p>
    <w:p w:rsidR="00583528" w:rsidRDefault="00583528" w:rsidP="00714BE4">
      <w:pPr>
        <w:spacing w:line="360" w:lineRule="auto"/>
        <w:jc w:val="center"/>
        <w:rPr>
          <w:rFonts w:ascii="Arial" w:hAnsi="Arial" w:cs="Arial"/>
          <w:b/>
          <w:lang w:val="pt-BR" w:eastAsia="ar-SA"/>
        </w:rPr>
      </w:pPr>
    </w:p>
    <w:p w:rsidR="00583528" w:rsidRDefault="00583528" w:rsidP="00583528">
      <w:pPr>
        <w:spacing w:line="360" w:lineRule="auto"/>
        <w:rPr>
          <w:rFonts w:ascii="Arial" w:hAnsi="Arial" w:cs="Arial"/>
          <w:b/>
          <w:lang w:val="pt-BR" w:eastAsia="ar-SA"/>
        </w:rPr>
      </w:pPr>
    </w:p>
    <w:p w:rsidR="00562EEC" w:rsidRDefault="00562EEC" w:rsidP="008925F1">
      <w:pPr>
        <w:pStyle w:val="Corpodetexto"/>
        <w:ind w:left="-360"/>
        <w:jc w:val="center"/>
        <w:rPr>
          <w:b/>
          <w:sz w:val="24"/>
          <w:szCs w:val="24"/>
          <w:lang w:val="pt-BR"/>
        </w:rPr>
      </w:pPr>
    </w:p>
    <w:p w:rsidR="008925F1" w:rsidRPr="008925F1" w:rsidRDefault="008925F1" w:rsidP="008925F1">
      <w:pPr>
        <w:pStyle w:val="Corpodetexto"/>
        <w:ind w:left="-360"/>
        <w:jc w:val="center"/>
        <w:rPr>
          <w:b/>
          <w:sz w:val="24"/>
          <w:szCs w:val="24"/>
          <w:lang w:val="pt-BR"/>
        </w:rPr>
      </w:pPr>
      <w:r w:rsidRPr="008925F1">
        <w:rPr>
          <w:b/>
          <w:sz w:val="24"/>
          <w:szCs w:val="24"/>
          <w:lang w:val="pt-BR"/>
        </w:rPr>
        <w:t xml:space="preserve">ANEXO VIII </w:t>
      </w:r>
    </w:p>
    <w:p w:rsidR="008925F1" w:rsidRDefault="008925F1" w:rsidP="008925F1">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Pr>
          <w:rFonts w:ascii="Times New Roman" w:hAnsi="Times New Roman" w:cs="Times New Roman"/>
          <w:b/>
          <w:bCs/>
        </w:rPr>
        <w:t xml:space="preserve">Nº </w:t>
      </w:r>
      <w:r w:rsidR="00DB48DD">
        <w:rPr>
          <w:rFonts w:ascii="Times New Roman" w:hAnsi="Times New Roman" w:cs="Times New Roman"/>
          <w:b/>
          <w:bCs/>
        </w:rPr>
        <w:t>044/</w:t>
      </w:r>
      <w:r w:rsidR="00562EEC">
        <w:rPr>
          <w:rFonts w:ascii="Times New Roman" w:hAnsi="Times New Roman" w:cs="Times New Roman"/>
          <w:b/>
          <w:bCs/>
        </w:rPr>
        <w:t>2023</w:t>
      </w:r>
    </w:p>
    <w:p w:rsidR="008925F1" w:rsidRPr="002822A4" w:rsidRDefault="008925F1" w:rsidP="008925F1">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Pr>
          <w:rFonts w:ascii="Times New Roman" w:hAnsi="Times New Roman" w:cs="Times New Roman"/>
          <w:b/>
          <w:bCs/>
        </w:rPr>
        <w:t xml:space="preserve"> Nº </w:t>
      </w:r>
      <w:r w:rsidR="00DB48DD">
        <w:rPr>
          <w:rFonts w:ascii="Times New Roman" w:hAnsi="Times New Roman" w:cs="Times New Roman"/>
          <w:b/>
          <w:bCs/>
        </w:rPr>
        <w:t>030/</w:t>
      </w:r>
      <w:r w:rsidR="00562EEC">
        <w:rPr>
          <w:rFonts w:ascii="Times New Roman" w:hAnsi="Times New Roman" w:cs="Times New Roman"/>
          <w:b/>
          <w:bCs/>
        </w:rPr>
        <w:t>2023</w:t>
      </w:r>
    </w:p>
    <w:p w:rsidR="008925F1" w:rsidRPr="002822A4" w:rsidRDefault="008925F1" w:rsidP="008925F1">
      <w:pPr>
        <w:pStyle w:val="Default"/>
        <w:ind w:left="-360"/>
        <w:jc w:val="both"/>
        <w:rPr>
          <w:rFonts w:ascii="Times New Roman" w:hAnsi="Times New Roman" w:cs="Times New Roman"/>
        </w:rPr>
      </w:pPr>
    </w:p>
    <w:p w:rsidR="008925F1" w:rsidRDefault="008925F1" w:rsidP="008925F1">
      <w:pPr>
        <w:autoSpaceDE w:val="0"/>
        <w:autoSpaceDN w:val="0"/>
        <w:adjustRightInd w:val="0"/>
        <w:ind w:left="-360"/>
        <w:jc w:val="center"/>
        <w:rPr>
          <w:b/>
          <w:bCs/>
          <w:color w:val="000000"/>
          <w:lang w:val="pt-BR"/>
        </w:rPr>
      </w:pPr>
      <w:r w:rsidRPr="008925F1">
        <w:rPr>
          <w:b/>
          <w:bCs/>
          <w:color w:val="000000"/>
          <w:lang w:val="pt-BR"/>
        </w:rPr>
        <w:t xml:space="preserve">MINUTA DE </w:t>
      </w:r>
      <w:r w:rsidR="00562EEC">
        <w:rPr>
          <w:b/>
          <w:bCs/>
          <w:color w:val="000000"/>
          <w:lang w:val="pt-BR"/>
        </w:rPr>
        <w:t>CONTRATO</w:t>
      </w:r>
      <w:r w:rsidRPr="008925F1">
        <w:rPr>
          <w:b/>
          <w:bCs/>
          <w:color w:val="000000"/>
          <w:lang w:val="pt-BR"/>
        </w:rPr>
        <w:t xml:space="preserve"> N° ____/</w:t>
      </w:r>
      <w:r w:rsidR="00393A1F">
        <w:rPr>
          <w:b/>
          <w:bCs/>
          <w:color w:val="000000"/>
          <w:lang w:val="pt-BR"/>
        </w:rPr>
        <w:t>202</w:t>
      </w:r>
      <w:r w:rsidR="00562EEC">
        <w:rPr>
          <w:b/>
          <w:bCs/>
          <w:color w:val="000000"/>
          <w:lang w:val="pt-BR"/>
        </w:rPr>
        <w:t>3</w:t>
      </w:r>
    </w:p>
    <w:p w:rsidR="00872A5E" w:rsidRDefault="00872A5E" w:rsidP="008925F1">
      <w:pPr>
        <w:autoSpaceDE w:val="0"/>
        <w:autoSpaceDN w:val="0"/>
        <w:adjustRightInd w:val="0"/>
        <w:ind w:left="-360"/>
        <w:jc w:val="center"/>
        <w:rPr>
          <w:b/>
          <w:bCs/>
          <w:color w:val="000000"/>
          <w:lang w:val="pt-BR"/>
        </w:rPr>
      </w:pPr>
    </w:p>
    <w:p w:rsidR="00872A5E" w:rsidRPr="008925F1" w:rsidRDefault="00872A5E" w:rsidP="008925F1">
      <w:pPr>
        <w:autoSpaceDE w:val="0"/>
        <w:autoSpaceDN w:val="0"/>
        <w:adjustRightInd w:val="0"/>
        <w:ind w:left="-360"/>
        <w:jc w:val="center"/>
        <w:rPr>
          <w:b/>
          <w:bCs/>
          <w:color w:val="000000"/>
          <w:lang w:val="pt-BR"/>
        </w:rPr>
      </w:pPr>
    </w:p>
    <w:p w:rsidR="00872A5E" w:rsidRPr="00872A5E" w:rsidRDefault="00872A5E" w:rsidP="00872A5E">
      <w:pPr>
        <w:autoSpaceDE w:val="0"/>
        <w:autoSpaceDN w:val="0"/>
        <w:adjustRightInd w:val="0"/>
        <w:ind w:left="4536" w:right="-116"/>
        <w:jc w:val="both"/>
        <w:rPr>
          <w:lang w:val="pt-BR"/>
        </w:rPr>
      </w:pPr>
      <w:r w:rsidRPr="00872A5E">
        <w:rPr>
          <w:lang w:val="pt-BR"/>
        </w:rPr>
        <w:t xml:space="preserve">Contrato para </w:t>
      </w:r>
      <w:r w:rsidR="007B2AAC" w:rsidRPr="00DB48DD">
        <w:rPr>
          <w:b/>
          <w:sz w:val="24"/>
          <w:szCs w:val="24"/>
          <w:lang w:val="pt-BR"/>
        </w:rPr>
        <w:t>CONTRATAÇÃO DE EMPRESA PARA PRESTAÇÃO DE SERVIÇOS ESPECIALIZADOS EM ENGENHARIA DE SEGURANÇA DO TRABALHO E MEDICINA DO TRABALHO/SAUDE OCUPACIONAL COM PROFISSIONAIS PARA ELABORAÇÃO DE LAUDOS, LTCAT, LIT E LTP CONFORME AS EXPECIFICAÇÕES</w:t>
      </w:r>
      <w:r w:rsidR="007B2AAC">
        <w:rPr>
          <w:b/>
          <w:sz w:val="24"/>
          <w:szCs w:val="24"/>
          <w:lang w:val="pt-BR"/>
        </w:rPr>
        <w:t xml:space="preserve"> </w:t>
      </w:r>
      <w:r w:rsidR="007B2AAC" w:rsidRPr="00DB48DD">
        <w:rPr>
          <w:b/>
          <w:sz w:val="24"/>
          <w:szCs w:val="24"/>
          <w:lang w:val="pt-BR"/>
        </w:rPr>
        <w:t>CONSTANTES NO TERMO DE REFERENCIA</w:t>
      </w:r>
      <w:r w:rsidRPr="00872A5E">
        <w:rPr>
          <w:lang w:val="pt-BR"/>
        </w:rPr>
        <w:t>.</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autoSpaceDE w:val="0"/>
        <w:autoSpaceDN w:val="0"/>
        <w:adjustRightInd w:val="0"/>
        <w:spacing w:line="276" w:lineRule="auto"/>
        <w:ind w:left="-426" w:right="-116"/>
        <w:jc w:val="both"/>
        <w:rPr>
          <w:lang w:val="pt-BR"/>
        </w:rPr>
      </w:pPr>
      <w:r w:rsidRPr="00872A5E">
        <w:rPr>
          <w:color w:val="000000"/>
          <w:lang w:val="pt-BR"/>
        </w:rPr>
        <w:t xml:space="preserve">Pelo presente instrumento, o </w:t>
      </w:r>
      <w:r w:rsidRPr="00872A5E">
        <w:rPr>
          <w:b/>
          <w:color w:val="000000"/>
          <w:lang w:val="pt-BR"/>
        </w:rPr>
        <w:t>MUNICÍPIO DE CORAÇÃO DE JESUS/MG</w:t>
      </w:r>
      <w:r w:rsidRPr="00872A5E">
        <w:rPr>
          <w:color w:val="000000"/>
          <w:lang w:val="pt-BR"/>
        </w:rPr>
        <w:t xml:space="preserve"> com endereço na </w:t>
      </w:r>
      <w:r w:rsidRPr="00872A5E">
        <w:rPr>
          <w:lang w:val="pt-BR"/>
        </w:rPr>
        <w:t>Praça Dr. Samuel Barreto, s/nº, Centro</w:t>
      </w:r>
      <w:r w:rsidRPr="00872A5E">
        <w:rPr>
          <w:lang w:val="pt-BR" w:eastAsia="ar-SA"/>
        </w:rPr>
        <w:t>, nesta Cidade</w:t>
      </w:r>
      <w:r w:rsidRPr="00872A5E">
        <w:rPr>
          <w:color w:val="000000"/>
          <w:lang w:val="pt-BR"/>
        </w:rPr>
        <w:t xml:space="preserve">, inscrito no CNPJ nº </w:t>
      </w:r>
      <w:r w:rsidRPr="00872A5E">
        <w:rPr>
          <w:lang w:val="pt-BR"/>
        </w:rPr>
        <w:t>22.680.672/0001-28</w:t>
      </w:r>
      <w:r w:rsidRPr="00872A5E">
        <w:rPr>
          <w:color w:val="000000"/>
          <w:lang w:val="pt-BR"/>
        </w:rPr>
        <w:t xml:space="preserve">, a seguir denominado MUNICÍPIO, neste ato representado pelo seu Secretario Municipal de Saúde, Saneamento e Vigilância Sanitária, o Exm°. Sr. </w:t>
      </w:r>
      <w:r w:rsidRPr="00872A5E">
        <w:rPr>
          <w:b/>
          <w:lang w:val="pt-BR"/>
        </w:rPr>
        <w:t>Guilherme Leal Andrade</w:t>
      </w:r>
      <w:r w:rsidRPr="00872A5E">
        <w:rPr>
          <w:lang w:val="pt-BR"/>
        </w:rPr>
        <w:t xml:space="preserve">, doravante designado simplesmente de </w:t>
      </w:r>
      <w:r w:rsidRPr="00872A5E">
        <w:rPr>
          <w:b/>
          <w:bCs/>
          <w:lang w:val="pt-BR"/>
        </w:rPr>
        <w:t>CONTRATANTE</w:t>
      </w:r>
      <w:r w:rsidRPr="00872A5E">
        <w:rPr>
          <w:lang w:val="pt-BR"/>
        </w:rPr>
        <w:t xml:space="preserve">, e do outro lado, a empresa </w:t>
      </w:r>
      <w:r w:rsidRPr="00872A5E">
        <w:rPr>
          <w:sz w:val="18"/>
          <w:szCs w:val="18"/>
          <w:lang w:val="pt-BR"/>
        </w:rPr>
        <w:t>____________________</w:t>
      </w:r>
      <w:r w:rsidRPr="00872A5E">
        <w:rPr>
          <w:lang w:val="pt-BR"/>
        </w:rPr>
        <w:t xml:space="preserve">, com inscrição no CNPJ N° _____________, com sede na ___________________, CEP: _________ neste ato representado pelo seu Rep. Legal o </w:t>
      </w:r>
      <w:proofErr w:type="gramStart"/>
      <w:r w:rsidRPr="00872A5E">
        <w:rPr>
          <w:lang w:val="pt-BR"/>
        </w:rPr>
        <w:t>SR.</w:t>
      </w:r>
      <w:proofErr w:type="gramEnd"/>
      <w:r w:rsidRPr="00872A5E">
        <w:rPr>
          <w:lang w:val="pt-BR"/>
        </w:rPr>
        <w:t>(a)</w:t>
      </w:r>
      <w:r w:rsidRPr="00872A5E">
        <w:rPr>
          <w:b/>
          <w:lang w:val="pt-BR"/>
        </w:rPr>
        <w:t xml:space="preserve"> ____________________ </w:t>
      </w:r>
      <w:r w:rsidRPr="00872A5E">
        <w:rPr>
          <w:lang w:val="pt-BR"/>
        </w:rPr>
        <w:t>inscrito no CPF de numero</w:t>
      </w:r>
      <w:r w:rsidRPr="00872A5E">
        <w:rPr>
          <w:b/>
          <w:lang w:val="pt-BR"/>
        </w:rPr>
        <w:t xml:space="preserve"> _________________</w:t>
      </w:r>
      <w:r w:rsidRPr="00872A5E">
        <w:rPr>
          <w:lang w:val="pt-BR"/>
        </w:rPr>
        <w:t xml:space="preserve"> doravante designada simplesmente </w:t>
      </w:r>
      <w:r w:rsidRPr="00872A5E">
        <w:rPr>
          <w:b/>
          <w:bCs/>
          <w:lang w:val="pt-BR"/>
        </w:rPr>
        <w:t>CONTRATADA</w:t>
      </w:r>
      <w:r w:rsidRPr="00872A5E">
        <w:rPr>
          <w:lang w:val="pt-BR"/>
        </w:rPr>
        <w:t>, tem entre si justo e avençado, e celebram, por força deste Instrumento, o presente Contrato, sujeitando-se às normas preconizadas na Lei nº 8.666/1993, Lei 10.520/2002, e no que consta do</w:t>
      </w:r>
      <w:r w:rsidR="0015254C">
        <w:rPr>
          <w:lang w:val="pt-BR"/>
        </w:rPr>
        <w:t xml:space="preserve"> Procedimento Licitatório nº 044/2023</w:t>
      </w:r>
      <w:r w:rsidR="002B522A">
        <w:rPr>
          <w:lang w:val="pt-BR"/>
        </w:rPr>
        <w:t>, Pregão Presencial nº 030/2023</w:t>
      </w:r>
      <w:r w:rsidRPr="00872A5E">
        <w:rPr>
          <w:lang w:val="pt-BR"/>
        </w:rPr>
        <w:t>, mediante as cláusulas e condições seguintes:</w:t>
      </w:r>
    </w:p>
    <w:p w:rsidR="00872A5E" w:rsidRPr="00872A5E" w:rsidRDefault="00872A5E" w:rsidP="00872A5E">
      <w:pPr>
        <w:ind w:left="-426" w:right="-116"/>
        <w:rPr>
          <w:b/>
          <w:lang w:val="pt-BR"/>
        </w:rPr>
      </w:pPr>
    </w:p>
    <w:p w:rsidR="00872A5E" w:rsidRPr="00872A5E" w:rsidRDefault="00872A5E" w:rsidP="00872A5E">
      <w:pPr>
        <w:shd w:val="clear" w:color="auto" w:fill="D9D9D9"/>
        <w:ind w:left="-426" w:right="-116"/>
        <w:rPr>
          <w:b/>
          <w:lang w:val="pt-BR"/>
        </w:rPr>
      </w:pPr>
      <w:r w:rsidRPr="00872A5E">
        <w:rPr>
          <w:b/>
          <w:lang w:val="pt-BR"/>
        </w:rPr>
        <w:t>CLÁUSULA PRIMEIRA – DO OBJETO</w:t>
      </w:r>
    </w:p>
    <w:p w:rsidR="00872A5E" w:rsidRPr="00872A5E" w:rsidRDefault="00872A5E" w:rsidP="00872A5E">
      <w:pPr>
        <w:pStyle w:val="PargrafodaLista"/>
        <w:numPr>
          <w:ilvl w:val="1"/>
          <w:numId w:val="48"/>
        </w:numPr>
        <w:spacing w:line="276" w:lineRule="auto"/>
        <w:ind w:left="-426" w:right="-116" w:firstLine="0"/>
        <w:rPr>
          <w:b/>
          <w:sz w:val="24"/>
          <w:szCs w:val="24"/>
          <w:lang w:val="pt-BR"/>
        </w:rPr>
      </w:pPr>
      <w:r w:rsidRPr="00872A5E">
        <w:rPr>
          <w:lang w:val="pt-BR"/>
        </w:rPr>
        <w:t xml:space="preserve">Este contrato tem por objeto a </w:t>
      </w:r>
      <w:r w:rsidR="007B2AAC" w:rsidRPr="00DB48DD">
        <w:rPr>
          <w:b/>
          <w:sz w:val="24"/>
          <w:szCs w:val="24"/>
          <w:lang w:val="pt-BR"/>
        </w:rPr>
        <w:t>CONTRATAÇÃO DE EMPRESA PARA PRESTAÇÃO DE SERVIÇOS ESPECIALIZADOS EM ENGENHARIA DE SEGURANÇA DO TRABALHO E MEDICINA DO TRABALHO/SAUDE OCUPACIONAL COM PROFISSIONAIS PARA ELABORAÇÃO DE LAUDOS, LTCAT, LIT E LTP CONFORME AS EXPECIFICAÇÕES</w:t>
      </w:r>
      <w:r w:rsidR="007B2AAC">
        <w:rPr>
          <w:b/>
          <w:sz w:val="24"/>
          <w:szCs w:val="24"/>
          <w:lang w:val="pt-BR"/>
        </w:rPr>
        <w:t xml:space="preserve"> </w:t>
      </w:r>
      <w:r w:rsidR="007B2AAC" w:rsidRPr="00DB48DD">
        <w:rPr>
          <w:b/>
          <w:sz w:val="24"/>
          <w:szCs w:val="24"/>
          <w:lang w:val="pt-BR"/>
        </w:rPr>
        <w:t>CONSTANTES NO TERMO DE REFERENCIA</w:t>
      </w:r>
      <w:r w:rsidRPr="00872A5E">
        <w:rPr>
          <w:b/>
          <w:sz w:val="24"/>
          <w:szCs w:val="24"/>
          <w:lang w:val="pt-BR"/>
        </w:rPr>
        <w:t>.</w:t>
      </w:r>
    </w:p>
    <w:p w:rsidR="00872A5E" w:rsidRPr="00872A5E" w:rsidRDefault="00872A5E" w:rsidP="00872A5E">
      <w:pPr>
        <w:pStyle w:val="PargrafodaLista"/>
        <w:spacing w:line="276" w:lineRule="auto"/>
        <w:ind w:left="54" w:right="-116"/>
        <w:rPr>
          <w:lang w:val="pt-BR"/>
        </w:rPr>
      </w:pPr>
    </w:p>
    <w:p w:rsidR="00872A5E" w:rsidRPr="00872A5E" w:rsidRDefault="00872A5E" w:rsidP="00872A5E">
      <w:pPr>
        <w:shd w:val="clear" w:color="auto" w:fill="D9D9D9"/>
        <w:ind w:left="-426" w:right="-116"/>
        <w:jc w:val="both"/>
        <w:rPr>
          <w:b/>
          <w:bCs/>
          <w:smallCaps/>
          <w:lang w:val="pt-BR"/>
        </w:rPr>
      </w:pPr>
      <w:r w:rsidRPr="00872A5E">
        <w:rPr>
          <w:b/>
          <w:bCs/>
          <w:smallCaps/>
          <w:lang w:val="pt-BR"/>
        </w:rPr>
        <w:t>CLAUSULA SEGUNDA – DO PREÇO</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2.1. Os itens, as especificações, unidades, as quantidades e o valores, encontram-se indicados na tabela abaixo:</w:t>
      </w:r>
    </w:p>
    <w:tbl>
      <w:tblPr>
        <w:tblW w:w="104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992"/>
        <w:gridCol w:w="851"/>
        <w:gridCol w:w="5137"/>
        <w:gridCol w:w="1418"/>
        <w:gridCol w:w="1418"/>
      </w:tblGrid>
      <w:tr w:rsidR="00872A5E" w:rsidTr="00872A5E">
        <w:tc>
          <w:tcPr>
            <w:tcW w:w="676" w:type="dxa"/>
          </w:tcPr>
          <w:p w:rsidR="00872A5E" w:rsidRDefault="00872A5E" w:rsidP="005011C5">
            <w:pPr>
              <w:autoSpaceDE w:val="0"/>
              <w:autoSpaceDN w:val="0"/>
              <w:adjustRightInd w:val="0"/>
              <w:spacing w:line="276" w:lineRule="auto"/>
              <w:ind w:right="-116"/>
              <w:jc w:val="both"/>
            </w:pPr>
            <w:r>
              <w:t>Item:</w:t>
            </w:r>
          </w:p>
        </w:tc>
        <w:tc>
          <w:tcPr>
            <w:tcW w:w="992" w:type="dxa"/>
          </w:tcPr>
          <w:p w:rsidR="00872A5E" w:rsidRDefault="00872A5E" w:rsidP="005011C5">
            <w:pPr>
              <w:autoSpaceDE w:val="0"/>
              <w:autoSpaceDN w:val="0"/>
              <w:adjustRightInd w:val="0"/>
              <w:spacing w:line="276" w:lineRule="auto"/>
              <w:ind w:right="-116"/>
              <w:jc w:val="both"/>
            </w:pPr>
            <w:r>
              <w:t>Quant.:</w:t>
            </w:r>
          </w:p>
        </w:tc>
        <w:tc>
          <w:tcPr>
            <w:tcW w:w="851" w:type="dxa"/>
          </w:tcPr>
          <w:p w:rsidR="00872A5E" w:rsidRDefault="00872A5E" w:rsidP="005011C5">
            <w:pPr>
              <w:autoSpaceDE w:val="0"/>
              <w:autoSpaceDN w:val="0"/>
              <w:adjustRightInd w:val="0"/>
              <w:spacing w:line="276" w:lineRule="auto"/>
              <w:ind w:right="-116"/>
              <w:jc w:val="both"/>
            </w:pPr>
            <w:proofErr w:type="spellStart"/>
            <w:proofErr w:type="gramStart"/>
            <w:r>
              <w:t>Unid</w:t>
            </w:r>
            <w:proofErr w:type="spellEnd"/>
            <w:r>
              <w:t>.:</w:t>
            </w:r>
            <w:proofErr w:type="gramEnd"/>
          </w:p>
        </w:tc>
        <w:tc>
          <w:tcPr>
            <w:tcW w:w="5137" w:type="dxa"/>
          </w:tcPr>
          <w:p w:rsidR="00872A5E" w:rsidRDefault="00872A5E" w:rsidP="005011C5">
            <w:pPr>
              <w:autoSpaceDE w:val="0"/>
              <w:autoSpaceDN w:val="0"/>
              <w:adjustRightInd w:val="0"/>
              <w:spacing w:line="276" w:lineRule="auto"/>
              <w:ind w:right="-116"/>
              <w:jc w:val="both"/>
            </w:pPr>
            <w:proofErr w:type="spellStart"/>
            <w:r>
              <w:t>Descrição</w:t>
            </w:r>
            <w:proofErr w:type="spellEnd"/>
            <w:r>
              <w:t>:</w:t>
            </w:r>
          </w:p>
        </w:tc>
        <w:tc>
          <w:tcPr>
            <w:tcW w:w="1418" w:type="dxa"/>
          </w:tcPr>
          <w:p w:rsidR="00872A5E" w:rsidRDefault="00872A5E" w:rsidP="005011C5">
            <w:pPr>
              <w:autoSpaceDE w:val="0"/>
              <w:autoSpaceDN w:val="0"/>
              <w:adjustRightInd w:val="0"/>
              <w:spacing w:line="276" w:lineRule="auto"/>
              <w:ind w:right="-116"/>
              <w:jc w:val="both"/>
            </w:pPr>
            <w:r>
              <w:t>V. Unit.:</w:t>
            </w:r>
          </w:p>
        </w:tc>
        <w:tc>
          <w:tcPr>
            <w:tcW w:w="1418" w:type="dxa"/>
          </w:tcPr>
          <w:p w:rsidR="00872A5E" w:rsidRDefault="00872A5E" w:rsidP="005011C5">
            <w:pPr>
              <w:autoSpaceDE w:val="0"/>
              <w:autoSpaceDN w:val="0"/>
              <w:adjustRightInd w:val="0"/>
              <w:spacing w:line="276" w:lineRule="auto"/>
              <w:ind w:right="-116"/>
              <w:jc w:val="both"/>
            </w:pPr>
            <w:r>
              <w:t>V. Total:</w:t>
            </w:r>
          </w:p>
        </w:tc>
      </w:tr>
      <w:tr w:rsidR="00872A5E" w:rsidTr="00872A5E">
        <w:tc>
          <w:tcPr>
            <w:tcW w:w="676" w:type="dxa"/>
          </w:tcPr>
          <w:p w:rsidR="00872A5E" w:rsidRDefault="00872A5E" w:rsidP="005011C5">
            <w:pPr>
              <w:autoSpaceDE w:val="0"/>
              <w:autoSpaceDN w:val="0"/>
              <w:adjustRightInd w:val="0"/>
              <w:spacing w:line="276" w:lineRule="auto"/>
              <w:ind w:right="-116"/>
              <w:jc w:val="both"/>
            </w:pPr>
          </w:p>
        </w:tc>
        <w:tc>
          <w:tcPr>
            <w:tcW w:w="992" w:type="dxa"/>
          </w:tcPr>
          <w:p w:rsidR="00872A5E" w:rsidRDefault="00872A5E" w:rsidP="005011C5">
            <w:pPr>
              <w:autoSpaceDE w:val="0"/>
              <w:autoSpaceDN w:val="0"/>
              <w:adjustRightInd w:val="0"/>
              <w:spacing w:line="276" w:lineRule="auto"/>
              <w:ind w:right="-116"/>
              <w:jc w:val="both"/>
            </w:pPr>
          </w:p>
        </w:tc>
        <w:tc>
          <w:tcPr>
            <w:tcW w:w="851" w:type="dxa"/>
          </w:tcPr>
          <w:p w:rsidR="00872A5E" w:rsidRDefault="00872A5E" w:rsidP="005011C5">
            <w:pPr>
              <w:autoSpaceDE w:val="0"/>
              <w:autoSpaceDN w:val="0"/>
              <w:adjustRightInd w:val="0"/>
              <w:spacing w:line="276" w:lineRule="auto"/>
              <w:ind w:right="-116"/>
              <w:jc w:val="both"/>
            </w:pPr>
          </w:p>
        </w:tc>
        <w:tc>
          <w:tcPr>
            <w:tcW w:w="5137" w:type="dxa"/>
          </w:tcPr>
          <w:p w:rsidR="00872A5E" w:rsidRDefault="00872A5E" w:rsidP="005011C5">
            <w:pPr>
              <w:autoSpaceDE w:val="0"/>
              <w:autoSpaceDN w:val="0"/>
              <w:adjustRightInd w:val="0"/>
              <w:spacing w:line="276" w:lineRule="auto"/>
              <w:ind w:right="-116"/>
              <w:jc w:val="both"/>
            </w:pPr>
          </w:p>
        </w:tc>
        <w:tc>
          <w:tcPr>
            <w:tcW w:w="1418" w:type="dxa"/>
          </w:tcPr>
          <w:p w:rsidR="00872A5E" w:rsidRDefault="00872A5E" w:rsidP="005011C5">
            <w:pPr>
              <w:autoSpaceDE w:val="0"/>
              <w:autoSpaceDN w:val="0"/>
              <w:adjustRightInd w:val="0"/>
              <w:spacing w:line="276" w:lineRule="auto"/>
              <w:ind w:right="-116"/>
              <w:jc w:val="both"/>
            </w:pPr>
          </w:p>
        </w:tc>
        <w:tc>
          <w:tcPr>
            <w:tcW w:w="1418" w:type="dxa"/>
          </w:tcPr>
          <w:p w:rsidR="00872A5E" w:rsidRDefault="00872A5E" w:rsidP="005011C5">
            <w:pPr>
              <w:autoSpaceDE w:val="0"/>
              <w:autoSpaceDN w:val="0"/>
              <w:adjustRightInd w:val="0"/>
              <w:spacing w:line="276" w:lineRule="auto"/>
              <w:ind w:right="-116"/>
              <w:jc w:val="both"/>
            </w:pPr>
          </w:p>
        </w:tc>
      </w:tr>
      <w:tr w:rsidR="00872A5E" w:rsidTr="00872A5E">
        <w:tc>
          <w:tcPr>
            <w:tcW w:w="676" w:type="dxa"/>
          </w:tcPr>
          <w:p w:rsidR="00872A5E" w:rsidRDefault="00872A5E" w:rsidP="005011C5">
            <w:pPr>
              <w:autoSpaceDE w:val="0"/>
              <w:autoSpaceDN w:val="0"/>
              <w:adjustRightInd w:val="0"/>
              <w:spacing w:line="276" w:lineRule="auto"/>
              <w:ind w:right="-116"/>
              <w:jc w:val="both"/>
            </w:pPr>
          </w:p>
        </w:tc>
        <w:tc>
          <w:tcPr>
            <w:tcW w:w="992" w:type="dxa"/>
          </w:tcPr>
          <w:p w:rsidR="00872A5E" w:rsidRDefault="00872A5E" w:rsidP="005011C5">
            <w:pPr>
              <w:autoSpaceDE w:val="0"/>
              <w:autoSpaceDN w:val="0"/>
              <w:adjustRightInd w:val="0"/>
              <w:spacing w:line="276" w:lineRule="auto"/>
              <w:ind w:right="-116"/>
              <w:jc w:val="both"/>
            </w:pPr>
          </w:p>
        </w:tc>
        <w:tc>
          <w:tcPr>
            <w:tcW w:w="851" w:type="dxa"/>
          </w:tcPr>
          <w:p w:rsidR="00872A5E" w:rsidRDefault="00872A5E" w:rsidP="005011C5">
            <w:pPr>
              <w:autoSpaceDE w:val="0"/>
              <w:autoSpaceDN w:val="0"/>
              <w:adjustRightInd w:val="0"/>
              <w:spacing w:line="276" w:lineRule="auto"/>
              <w:ind w:right="-116"/>
              <w:jc w:val="both"/>
            </w:pPr>
          </w:p>
        </w:tc>
        <w:tc>
          <w:tcPr>
            <w:tcW w:w="5137" w:type="dxa"/>
          </w:tcPr>
          <w:p w:rsidR="00872A5E" w:rsidRDefault="00872A5E" w:rsidP="005011C5">
            <w:pPr>
              <w:autoSpaceDE w:val="0"/>
              <w:autoSpaceDN w:val="0"/>
              <w:adjustRightInd w:val="0"/>
              <w:spacing w:line="276" w:lineRule="auto"/>
              <w:ind w:right="-116"/>
              <w:jc w:val="both"/>
            </w:pPr>
          </w:p>
        </w:tc>
        <w:tc>
          <w:tcPr>
            <w:tcW w:w="1418" w:type="dxa"/>
          </w:tcPr>
          <w:p w:rsidR="00872A5E" w:rsidRDefault="00872A5E" w:rsidP="005011C5">
            <w:pPr>
              <w:autoSpaceDE w:val="0"/>
              <w:autoSpaceDN w:val="0"/>
              <w:adjustRightInd w:val="0"/>
              <w:spacing w:line="276" w:lineRule="auto"/>
              <w:ind w:right="-116"/>
              <w:jc w:val="both"/>
            </w:pPr>
          </w:p>
        </w:tc>
        <w:tc>
          <w:tcPr>
            <w:tcW w:w="1418" w:type="dxa"/>
          </w:tcPr>
          <w:p w:rsidR="00872A5E" w:rsidRDefault="00872A5E" w:rsidP="005011C5">
            <w:pPr>
              <w:autoSpaceDE w:val="0"/>
              <w:autoSpaceDN w:val="0"/>
              <w:adjustRightInd w:val="0"/>
              <w:spacing w:line="276" w:lineRule="auto"/>
              <w:ind w:right="-116"/>
              <w:jc w:val="both"/>
            </w:pPr>
          </w:p>
        </w:tc>
      </w:tr>
    </w:tbl>
    <w:p w:rsidR="00872A5E" w:rsidRPr="008E556D" w:rsidRDefault="00872A5E" w:rsidP="00872A5E">
      <w:pPr>
        <w:autoSpaceDE w:val="0"/>
        <w:autoSpaceDN w:val="0"/>
        <w:adjustRightInd w:val="0"/>
        <w:spacing w:line="276" w:lineRule="auto"/>
        <w:ind w:left="-426" w:right="-116"/>
        <w:jc w:val="both"/>
      </w:pPr>
    </w:p>
    <w:p w:rsidR="00872A5E" w:rsidRPr="00872A5E" w:rsidRDefault="00872A5E" w:rsidP="00872A5E">
      <w:pPr>
        <w:shd w:val="clear" w:color="auto" w:fill="D9D9D9"/>
        <w:autoSpaceDE w:val="0"/>
        <w:autoSpaceDN w:val="0"/>
        <w:adjustRightInd w:val="0"/>
        <w:ind w:left="-426" w:right="-116"/>
        <w:jc w:val="both"/>
        <w:rPr>
          <w:b/>
          <w:lang w:val="pt-BR"/>
        </w:rPr>
      </w:pPr>
      <w:r w:rsidRPr="00872A5E">
        <w:rPr>
          <w:b/>
          <w:lang w:val="pt-BR"/>
        </w:rPr>
        <w:t>CLÁUSULA TERCEIRA: DA DOTAÇÃO E PAGAMENTO</w:t>
      </w:r>
    </w:p>
    <w:p w:rsidR="00872A5E" w:rsidRDefault="00872A5E" w:rsidP="00872A5E">
      <w:pPr>
        <w:pStyle w:val="NormalWeb"/>
        <w:tabs>
          <w:tab w:val="left" w:pos="288"/>
          <w:tab w:val="left" w:pos="1440"/>
          <w:tab w:val="left" w:pos="2448"/>
          <w:tab w:val="left" w:pos="2880"/>
          <w:tab w:val="left" w:pos="3600"/>
        </w:tabs>
        <w:suppressAutoHyphens/>
        <w:spacing w:beforeAutospacing="0" w:afterAutospacing="0"/>
        <w:ind w:left="-426" w:right="-116"/>
        <w:jc w:val="both"/>
        <w:rPr>
          <w:rFonts w:ascii="Times New Roman" w:hAnsi="Times New Roman" w:cs="Times New Roman"/>
          <w:noProof/>
        </w:rPr>
      </w:pPr>
      <w:r>
        <w:rPr>
          <w:rFonts w:ascii="Times New Roman" w:hAnsi="Times New Roman" w:cs="Times New Roman"/>
          <w:noProof/>
        </w:rPr>
        <w:t xml:space="preserve">3.1. As despesas decorrentes do presente contrato correrão à conta das seguintes  dotações orçamentárias: </w:t>
      </w:r>
    </w:p>
    <w:tbl>
      <w:tblPr>
        <w:tblW w:w="10491"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075"/>
        <w:gridCol w:w="9416"/>
      </w:tblGrid>
      <w:tr w:rsidR="00586D3B" w:rsidRPr="003A7311" w:rsidTr="00586D3B">
        <w:tc>
          <w:tcPr>
            <w:tcW w:w="1075" w:type="dxa"/>
            <w:vAlign w:val="center"/>
          </w:tcPr>
          <w:p w:rsidR="00586D3B" w:rsidRPr="003A7311" w:rsidRDefault="00586D3B" w:rsidP="005011C5">
            <w:pPr>
              <w:tabs>
                <w:tab w:val="left" w:pos="0"/>
              </w:tabs>
              <w:autoSpaceDE w:val="0"/>
              <w:autoSpaceDN w:val="0"/>
              <w:adjustRightInd w:val="0"/>
              <w:ind w:right="17"/>
              <w:rPr>
                <w:rFonts w:ascii="Arial Narrow" w:hAnsi="Arial Narrow"/>
                <w:b/>
              </w:rPr>
            </w:pPr>
            <w:proofErr w:type="spellStart"/>
            <w:r w:rsidRPr="003A7311">
              <w:rPr>
                <w:rFonts w:ascii="Arial Narrow" w:hAnsi="Arial Narrow"/>
                <w:b/>
              </w:rPr>
              <w:t>Ficha</w:t>
            </w:r>
            <w:proofErr w:type="spellEnd"/>
            <w:r w:rsidRPr="003A7311">
              <w:rPr>
                <w:rFonts w:ascii="Arial Narrow" w:hAnsi="Arial Narrow"/>
                <w:b/>
              </w:rPr>
              <w:t>:</w:t>
            </w:r>
          </w:p>
        </w:tc>
        <w:tc>
          <w:tcPr>
            <w:tcW w:w="9416" w:type="dxa"/>
            <w:vAlign w:val="center"/>
          </w:tcPr>
          <w:p w:rsidR="00586D3B" w:rsidRPr="003A7311" w:rsidRDefault="00AF5151" w:rsidP="005011C5">
            <w:pPr>
              <w:tabs>
                <w:tab w:val="left" w:pos="0"/>
              </w:tabs>
              <w:autoSpaceDE w:val="0"/>
              <w:autoSpaceDN w:val="0"/>
              <w:adjustRightInd w:val="0"/>
              <w:ind w:right="17"/>
              <w:rPr>
                <w:rFonts w:ascii="Arial Narrow" w:hAnsi="Arial Narrow"/>
              </w:rPr>
            </w:pPr>
            <w:r w:rsidRPr="00AF5151">
              <w:rPr>
                <w:rFonts w:ascii="Arial Narrow" w:hAnsi="Arial Narrow"/>
              </w:rPr>
              <w:t>82</w:t>
            </w:r>
          </w:p>
        </w:tc>
      </w:tr>
      <w:tr w:rsidR="00586D3B" w:rsidRPr="003A7311" w:rsidTr="00586D3B">
        <w:tc>
          <w:tcPr>
            <w:tcW w:w="1075" w:type="dxa"/>
            <w:vAlign w:val="center"/>
          </w:tcPr>
          <w:p w:rsidR="00586D3B" w:rsidRPr="003A7311" w:rsidRDefault="00586D3B" w:rsidP="005011C5">
            <w:pPr>
              <w:tabs>
                <w:tab w:val="left" w:pos="0"/>
              </w:tabs>
              <w:autoSpaceDE w:val="0"/>
              <w:autoSpaceDN w:val="0"/>
              <w:adjustRightInd w:val="0"/>
              <w:ind w:right="17"/>
              <w:rPr>
                <w:rFonts w:ascii="Arial Narrow" w:hAnsi="Arial Narrow"/>
                <w:b/>
              </w:rPr>
            </w:pPr>
            <w:proofErr w:type="spellStart"/>
            <w:r w:rsidRPr="003A7311">
              <w:rPr>
                <w:rFonts w:ascii="Arial Narrow" w:hAnsi="Arial Narrow"/>
                <w:b/>
              </w:rPr>
              <w:t>Dotação</w:t>
            </w:r>
            <w:proofErr w:type="spellEnd"/>
            <w:r w:rsidRPr="003A7311">
              <w:rPr>
                <w:rFonts w:ascii="Arial Narrow" w:hAnsi="Arial Narrow"/>
                <w:b/>
              </w:rPr>
              <w:t>:</w:t>
            </w:r>
          </w:p>
        </w:tc>
        <w:tc>
          <w:tcPr>
            <w:tcW w:w="9416" w:type="dxa"/>
            <w:vAlign w:val="center"/>
          </w:tcPr>
          <w:p w:rsidR="00586D3B" w:rsidRPr="003A7311" w:rsidRDefault="00AF5151" w:rsidP="00AF5151">
            <w:pPr>
              <w:tabs>
                <w:tab w:val="left" w:pos="0"/>
              </w:tabs>
              <w:autoSpaceDE w:val="0"/>
              <w:autoSpaceDN w:val="0"/>
              <w:adjustRightInd w:val="0"/>
              <w:ind w:right="17"/>
              <w:rPr>
                <w:rFonts w:ascii="Arial Narrow" w:hAnsi="Arial Narrow"/>
              </w:rPr>
            </w:pPr>
            <w:r w:rsidRPr="00AF5151">
              <w:rPr>
                <w:rFonts w:ascii="Arial Narrow" w:hAnsi="Arial Narrow"/>
              </w:rPr>
              <w:t>03.01.01.04.121.0002.2018.33903900</w:t>
            </w:r>
          </w:p>
        </w:tc>
      </w:tr>
    </w:tbl>
    <w:p w:rsidR="00872A5E" w:rsidRPr="00872A5E" w:rsidRDefault="00872A5E" w:rsidP="00872A5E">
      <w:pPr>
        <w:numPr>
          <w:ilvl w:val="12"/>
          <w:numId w:val="0"/>
        </w:numPr>
        <w:spacing w:line="276" w:lineRule="auto"/>
        <w:ind w:left="-426" w:right="-116"/>
        <w:jc w:val="both"/>
        <w:rPr>
          <w:lang w:val="pt-BR"/>
        </w:rPr>
      </w:pPr>
      <w:r w:rsidRPr="00872A5E">
        <w:rPr>
          <w:lang w:val="pt-BR"/>
        </w:rPr>
        <w:t xml:space="preserve">3.2. O pagamento será efetuado a vista. </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 xml:space="preserve">3.3. Nenhum pagamento será efetuado enquanto estiver pendente de liquidação qualquer obrigação por parte da contratada, seja relativa à execução do objeto, seja quanto à documentação exigida para liberação dos pagamentos, sem que isto gere direito a alteração de preços, correção monetária, compensação financeira ou interrupção na </w:t>
      </w:r>
      <w:r w:rsidRPr="00872A5E">
        <w:rPr>
          <w:lang w:val="pt-BR"/>
        </w:rPr>
        <w:lastRenderedPageBreak/>
        <w:t>prestação dos serviços.</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keepNext/>
        <w:shd w:val="clear" w:color="auto" w:fill="D9D9D9"/>
        <w:autoSpaceDE w:val="0"/>
        <w:autoSpaceDN w:val="0"/>
        <w:adjustRightInd w:val="0"/>
        <w:ind w:left="-426" w:right="-116"/>
        <w:rPr>
          <w:b/>
          <w:lang w:val="pt-BR"/>
        </w:rPr>
      </w:pPr>
      <w:r w:rsidRPr="00872A5E">
        <w:rPr>
          <w:b/>
          <w:lang w:val="pt-BR"/>
        </w:rPr>
        <w:t>CLÁUSULA QUARTA: DA PRESTAÇÃO DOS SERVIÇOS</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 xml:space="preserve">4.1. O setor competente para receber, autorizar, conferir e fiscalizar o objeto desta licitação será a Secretaria Municipal de Administração e Finanças. </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4.2. O período para aquisição dos produtos será de acordo com o estipulado neste instrumento.</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keepNext/>
        <w:shd w:val="clear" w:color="auto" w:fill="D9D9D9"/>
        <w:autoSpaceDE w:val="0"/>
        <w:autoSpaceDN w:val="0"/>
        <w:adjustRightInd w:val="0"/>
        <w:ind w:left="-426" w:right="-116"/>
        <w:rPr>
          <w:b/>
          <w:lang w:val="pt-BR"/>
        </w:rPr>
      </w:pPr>
      <w:r w:rsidRPr="00872A5E">
        <w:rPr>
          <w:b/>
          <w:lang w:val="pt-BR"/>
        </w:rPr>
        <w:t xml:space="preserve">CLÁUSULA QUINTA: DA VIGÊNCIA </w:t>
      </w:r>
    </w:p>
    <w:p w:rsidR="00872A5E" w:rsidRPr="00872A5E" w:rsidRDefault="00872A5E" w:rsidP="00872A5E">
      <w:pPr>
        <w:autoSpaceDE w:val="0"/>
        <w:autoSpaceDN w:val="0"/>
        <w:adjustRightInd w:val="0"/>
        <w:spacing w:line="276" w:lineRule="auto"/>
        <w:ind w:left="-426" w:right="-116"/>
        <w:jc w:val="both"/>
        <w:rPr>
          <w:bCs/>
          <w:lang w:val="pt-BR"/>
        </w:rPr>
      </w:pPr>
      <w:r w:rsidRPr="00872A5E">
        <w:rPr>
          <w:bCs/>
          <w:lang w:val="pt-BR"/>
        </w:rPr>
        <w:t xml:space="preserve">5.1. O </w:t>
      </w:r>
      <w:r w:rsidRPr="00872A5E">
        <w:rPr>
          <w:lang w:val="pt-BR"/>
        </w:rPr>
        <w:t xml:space="preserve">contrato vigorará por 12 meses, iniciando-se a partir da assinatura do presente termo de contrato, e a entrega do objeto se dará no </w:t>
      </w:r>
      <w:r w:rsidRPr="00872A5E">
        <w:rPr>
          <w:b/>
          <w:bCs/>
          <w:lang w:val="pt-BR"/>
        </w:rPr>
        <w:t xml:space="preserve">MAXIMO DE </w:t>
      </w:r>
      <w:r w:rsidRPr="00872A5E">
        <w:rPr>
          <w:b/>
          <w:lang w:val="pt-BR"/>
        </w:rPr>
        <w:t>05 (Cinco) dias úteis</w:t>
      </w:r>
      <w:r w:rsidRPr="00872A5E">
        <w:rPr>
          <w:lang w:val="pt-BR"/>
        </w:rPr>
        <w:t>após a emissão da ORDEM DE FORNECIMENTO conforme a necessidade e demanda da secretaria solicitante</w:t>
      </w:r>
      <w:r w:rsidRPr="00872A5E">
        <w:rPr>
          <w:bCs/>
          <w:lang w:val="pt-BR"/>
        </w:rPr>
        <w:t>.</w:t>
      </w:r>
    </w:p>
    <w:p w:rsidR="00872A5E" w:rsidRPr="00872A5E" w:rsidRDefault="00872A5E" w:rsidP="00872A5E">
      <w:pPr>
        <w:autoSpaceDE w:val="0"/>
        <w:autoSpaceDN w:val="0"/>
        <w:adjustRightInd w:val="0"/>
        <w:ind w:left="-426" w:right="-116"/>
        <w:jc w:val="both"/>
        <w:rPr>
          <w:bCs/>
          <w:lang w:val="pt-BR"/>
        </w:rPr>
      </w:pPr>
    </w:p>
    <w:p w:rsidR="00872A5E" w:rsidRPr="00872A5E" w:rsidRDefault="00872A5E" w:rsidP="00872A5E">
      <w:pPr>
        <w:keepNext/>
        <w:shd w:val="clear" w:color="auto" w:fill="D9D9D9"/>
        <w:autoSpaceDE w:val="0"/>
        <w:autoSpaceDN w:val="0"/>
        <w:adjustRightInd w:val="0"/>
        <w:ind w:left="-426" w:right="-116"/>
        <w:rPr>
          <w:lang w:val="pt-BR"/>
        </w:rPr>
      </w:pPr>
      <w:r w:rsidRPr="00872A5E">
        <w:rPr>
          <w:b/>
          <w:lang w:val="pt-BR"/>
        </w:rPr>
        <w:t>CLÁUSULA SEXTA: DAS PENALIDADES</w:t>
      </w:r>
    </w:p>
    <w:p w:rsidR="00872A5E" w:rsidRPr="00872A5E" w:rsidRDefault="00872A5E" w:rsidP="00872A5E">
      <w:pPr>
        <w:autoSpaceDE w:val="0"/>
        <w:autoSpaceDN w:val="0"/>
        <w:adjustRightInd w:val="0"/>
        <w:spacing w:line="276" w:lineRule="auto"/>
        <w:ind w:left="-426" w:right="-116"/>
        <w:jc w:val="both"/>
        <w:rPr>
          <w:bCs/>
          <w:lang w:val="pt-BR"/>
        </w:rPr>
      </w:pPr>
      <w:r w:rsidRPr="00872A5E">
        <w:rPr>
          <w:bCs/>
          <w:lang w:val="pt-BR"/>
        </w:rPr>
        <w:t>6.1. À parte que der causa ao descumprimento parcial e ou total de quaisquer das cláusulas deste instrumento de contrato, será aplicadas as sanções previstas nos artigos 87 e 88, da Lei Federal nº. 8.666/93, e alterações, e ficará ainda sujeito a multa equivalente a 30% (trinta) do contrato.</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keepNext/>
        <w:shd w:val="clear" w:color="auto" w:fill="D9D9D9"/>
        <w:autoSpaceDE w:val="0"/>
        <w:autoSpaceDN w:val="0"/>
        <w:adjustRightInd w:val="0"/>
        <w:ind w:left="-426" w:right="-116"/>
        <w:rPr>
          <w:b/>
          <w:lang w:val="pt-BR"/>
        </w:rPr>
      </w:pPr>
      <w:r w:rsidRPr="00872A5E">
        <w:rPr>
          <w:b/>
          <w:lang w:val="pt-BR"/>
        </w:rPr>
        <w:t>CLÁUSULA SÉTIMA: DA RESCISÃO</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 xml:space="preserve">7.1. Este contrato poderá ser rescindido nos termos e nas condições previstas nos </w:t>
      </w:r>
      <w:proofErr w:type="spellStart"/>
      <w:r w:rsidRPr="00872A5E">
        <w:rPr>
          <w:lang w:val="pt-BR"/>
        </w:rPr>
        <w:t>arts</w:t>
      </w:r>
      <w:proofErr w:type="spellEnd"/>
      <w:r w:rsidRPr="00872A5E">
        <w:rPr>
          <w:lang w:val="pt-BR"/>
        </w:rPr>
        <w:t>. 77 a 80 da Lei 8.666/93.</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keepNext/>
        <w:shd w:val="clear" w:color="auto" w:fill="D9D9D9"/>
        <w:autoSpaceDE w:val="0"/>
        <w:autoSpaceDN w:val="0"/>
        <w:adjustRightInd w:val="0"/>
        <w:ind w:left="-426" w:right="-116"/>
        <w:rPr>
          <w:b/>
          <w:lang w:val="pt-BR"/>
        </w:rPr>
      </w:pPr>
      <w:r w:rsidRPr="00872A5E">
        <w:rPr>
          <w:b/>
          <w:lang w:val="pt-BR"/>
        </w:rPr>
        <w:t>CLÁUSULA OITAVA: DAS OBRIGAÇÕES</w:t>
      </w:r>
    </w:p>
    <w:p w:rsidR="00872A5E" w:rsidRPr="00872A5E" w:rsidRDefault="00872A5E" w:rsidP="00872A5E">
      <w:pPr>
        <w:autoSpaceDE w:val="0"/>
        <w:autoSpaceDN w:val="0"/>
        <w:adjustRightInd w:val="0"/>
        <w:ind w:left="-426" w:right="-116"/>
        <w:jc w:val="both"/>
        <w:rPr>
          <w:b/>
          <w:u w:val="single"/>
          <w:lang w:val="pt-BR"/>
        </w:rPr>
      </w:pPr>
      <w:r w:rsidRPr="00872A5E">
        <w:rPr>
          <w:b/>
          <w:u w:val="single"/>
          <w:lang w:val="pt-BR"/>
        </w:rPr>
        <w:t>8.1. DAS OBRIGAÇÕES DA CONTRATANTE</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8.1.1 Para garantir o fiel cumprimento do objeto do presente Contrato, a CONTRATANTE se obriga:</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a) efetuar o pagamento na forma convencionada, dentro do prazo previsto, desde que atendidas as formalidades previstas;</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b) designar um representante para fiscalizar o fornecimento do equipamento.</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c) notificar a CONTRATADA, imediatamente, sobre as faltas e defeitos observados no cumprimento da obrigação ora ajustada.</w:t>
      </w:r>
    </w:p>
    <w:p w:rsidR="00872A5E" w:rsidRPr="00872A5E" w:rsidRDefault="00872A5E" w:rsidP="00872A5E">
      <w:pPr>
        <w:autoSpaceDE w:val="0"/>
        <w:autoSpaceDN w:val="0"/>
        <w:adjustRightInd w:val="0"/>
        <w:spacing w:line="276" w:lineRule="auto"/>
        <w:ind w:left="-426" w:right="-116"/>
        <w:jc w:val="both"/>
        <w:rPr>
          <w:lang w:val="pt-BR"/>
        </w:rPr>
      </w:pPr>
    </w:p>
    <w:p w:rsidR="00872A5E" w:rsidRPr="00872A5E" w:rsidRDefault="00872A5E" w:rsidP="00872A5E">
      <w:pPr>
        <w:autoSpaceDE w:val="0"/>
        <w:autoSpaceDN w:val="0"/>
        <w:adjustRightInd w:val="0"/>
        <w:spacing w:line="276" w:lineRule="auto"/>
        <w:ind w:left="-426" w:right="-116"/>
        <w:jc w:val="both"/>
        <w:rPr>
          <w:b/>
          <w:u w:val="single"/>
          <w:lang w:val="pt-BR"/>
        </w:rPr>
      </w:pPr>
      <w:r w:rsidRPr="00872A5E">
        <w:rPr>
          <w:b/>
          <w:u w:val="single"/>
          <w:lang w:val="pt-BR"/>
        </w:rPr>
        <w:t>8.2. DAS OBRIGAÇÕES DO CONTRATADO</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8.2.1. Para a execução do objeto deste Contrato, o CONTRATADO se obriga a:</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a) Fornecer à Prefeitura a competente nota fiscal discriminando cada item e seu respectivo valor, referente ao fornecimento efetuado, acompanhada das certidões solicitadas.</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b) Assumir inteira responsabilidade com todas as despesas diretas e indiretas, tais como fretes, com as pessoas e envolvidas na execução do objeto, que não terão qualquer vínculo empregatício com a licitadora;</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c) Assumir total responsabilidade por qualquer dano pessoal ou material que seus empregados venham causar ao patrimônio da Prefeitura ou a terceiros, quando da execução do objeto deste instrumento;</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shd w:val="clear" w:color="auto" w:fill="CCCCCC"/>
        <w:ind w:left="-426" w:right="-116"/>
        <w:jc w:val="both"/>
        <w:rPr>
          <w:b/>
          <w:lang w:val="pt-BR" w:eastAsia="ar-SA"/>
        </w:rPr>
      </w:pPr>
      <w:r w:rsidRPr="00872A5E">
        <w:rPr>
          <w:b/>
          <w:lang w:val="pt-BR" w:eastAsia="ar-SA"/>
        </w:rPr>
        <w:t>CLÁUSULA NONA – DA VINCULAÇÃO DESTE AJUSTE AO ATO CONVOCATÓRIO E À PROPOSTA COMERCIAL APRESENTADA PELO CONTRATADO</w:t>
      </w:r>
    </w:p>
    <w:p w:rsidR="00872A5E" w:rsidRDefault="00872A5E" w:rsidP="00872A5E">
      <w:pPr>
        <w:pStyle w:val="PADRAO"/>
        <w:spacing w:line="276" w:lineRule="auto"/>
        <w:ind w:left="-426" w:right="-116"/>
        <w:rPr>
          <w:rFonts w:ascii="Times New Roman" w:hAnsi="Times New Roman"/>
          <w:szCs w:val="24"/>
        </w:rPr>
      </w:pPr>
      <w:r>
        <w:rPr>
          <w:rFonts w:ascii="Times New Roman" w:hAnsi="Times New Roman"/>
          <w:szCs w:val="24"/>
        </w:rPr>
        <w:t>9.1 – Este contrato vincula-se, em todos os seus termos, ao ato convocatório referente ao Processo</w:t>
      </w:r>
      <w:r w:rsidR="006C5B89">
        <w:rPr>
          <w:rFonts w:ascii="Times New Roman" w:hAnsi="Times New Roman"/>
          <w:szCs w:val="24"/>
        </w:rPr>
        <w:t xml:space="preserve"> Administrativo nº. 044/2023</w:t>
      </w:r>
      <w:r>
        <w:rPr>
          <w:rFonts w:ascii="Times New Roman" w:hAnsi="Times New Roman"/>
          <w:szCs w:val="24"/>
        </w:rPr>
        <w:t>, bem como à proposta comercial do Contratado.</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shd w:val="clear" w:color="auto" w:fill="CCCCCC"/>
        <w:ind w:left="-426" w:right="-116"/>
        <w:jc w:val="both"/>
        <w:rPr>
          <w:b/>
          <w:lang w:val="pt-BR" w:eastAsia="ar-SA"/>
        </w:rPr>
      </w:pPr>
      <w:r w:rsidRPr="00872A5E">
        <w:rPr>
          <w:b/>
          <w:lang w:val="pt-BR" w:eastAsia="ar-SA"/>
        </w:rPr>
        <w:t xml:space="preserve">CLÁUSULA DÉCIMA – DOS PRODUTOS ADQUIRIDOS </w:t>
      </w:r>
    </w:p>
    <w:p w:rsidR="00872A5E" w:rsidRDefault="00872A5E" w:rsidP="00872A5E">
      <w:pPr>
        <w:pStyle w:val="PADRAO"/>
        <w:spacing w:line="276" w:lineRule="auto"/>
        <w:ind w:left="-426" w:right="-116"/>
        <w:rPr>
          <w:rFonts w:ascii="Times New Roman" w:hAnsi="Times New Roman"/>
          <w:szCs w:val="24"/>
        </w:rPr>
      </w:pPr>
      <w:r>
        <w:rPr>
          <w:rFonts w:ascii="Times New Roman" w:hAnsi="Times New Roman"/>
          <w:szCs w:val="24"/>
        </w:rPr>
        <w:t xml:space="preserve">10.1 – O produto adquirido por </w:t>
      </w:r>
      <w:r w:rsidR="006C5B89">
        <w:rPr>
          <w:rFonts w:ascii="Times New Roman" w:hAnsi="Times New Roman"/>
          <w:szCs w:val="24"/>
        </w:rPr>
        <w:t>meio do Pregão Presencial N° 030/2023</w:t>
      </w:r>
      <w:r>
        <w:rPr>
          <w:rFonts w:ascii="Times New Roman" w:hAnsi="Times New Roman"/>
          <w:szCs w:val="24"/>
        </w:rPr>
        <w:t xml:space="preserve"> ocorreu pela necessidade de aquisição de renovar os equipamentos para rede de serviços da atenção básica do Município de Coração de Jesus. </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keepNext/>
        <w:shd w:val="clear" w:color="auto" w:fill="D9D9D9"/>
        <w:autoSpaceDE w:val="0"/>
        <w:autoSpaceDN w:val="0"/>
        <w:adjustRightInd w:val="0"/>
        <w:ind w:left="-426" w:right="-116"/>
        <w:rPr>
          <w:b/>
          <w:lang w:val="pt-BR"/>
        </w:rPr>
      </w:pPr>
      <w:r w:rsidRPr="00872A5E">
        <w:rPr>
          <w:b/>
          <w:lang w:val="pt-BR"/>
        </w:rPr>
        <w:t>CLÁUSULA DÉCIMA PRIMEIRA: DO FORO</w:t>
      </w:r>
    </w:p>
    <w:p w:rsidR="00872A5E" w:rsidRPr="00872A5E" w:rsidRDefault="00872A5E" w:rsidP="00872A5E">
      <w:pPr>
        <w:autoSpaceDE w:val="0"/>
        <w:autoSpaceDN w:val="0"/>
        <w:adjustRightInd w:val="0"/>
        <w:spacing w:line="276" w:lineRule="auto"/>
        <w:ind w:left="-426" w:right="-116"/>
        <w:jc w:val="both"/>
        <w:rPr>
          <w:lang w:val="pt-BR"/>
        </w:rPr>
      </w:pPr>
      <w:r w:rsidRPr="00872A5E">
        <w:rPr>
          <w:lang w:val="pt-BR"/>
        </w:rPr>
        <w:t>11.1. Para solução das questões decorrentes deste contrato as partes elegem o foro de Coração de Jesus – MG, renunciando qualquer outro por mais privilegiado que seja.</w:t>
      </w:r>
    </w:p>
    <w:p w:rsidR="00872A5E" w:rsidRPr="00872A5E" w:rsidRDefault="00872A5E" w:rsidP="00872A5E">
      <w:pPr>
        <w:autoSpaceDE w:val="0"/>
        <w:autoSpaceDN w:val="0"/>
        <w:adjustRightInd w:val="0"/>
        <w:ind w:left="-426" w:right="-116"/>
        <w:jc w:val="both"/>
        <w:rPr>
          <w:lang w:val="pt-BR"/>
        </w:rPr>
      </w:pPr>
    </w:p>
    <w:p w:rsidR="00872A5E" w:rsidRPr="00872A5E" w:rsidRDefault="00872A5E" w:rsidP="00872A5E">
      <w:pPr>
        <w:shd w:val="clear" w:color="auto" w:fill="CCCCCC"/>
        <w:ind w:left="-426" w:right="-116"/>
        <w:jc w:val="both"/>
        <w:rPr>
          <w:b/>
          <w:lang w:val="pt-BR" w:eastAsia="ar-SA"/>
        </w:rPr>
      </w:pPr>
      <w:r w:rsidRPr="00872A5E">
        <w:rPr>
          <w:b/>
          <w:lang w:val="pt-BR" w:eastAsia="ar-SA"/>
        </w:rPr>
        <w:t>CLÁUSULA DÉCIMA SEGUNDA – DAS DISPOSIÇÕES FINAIS</w:t>
      </w:r>
    </w:p>
    <w:p w:rsidR="00872A5E" w:rsidRPr="00872A5E" w:rsidRDefault="00872A5E" w:rsidP="00872A5E">
      <w:pPr>
        <w:spacing w:line="276" w:lineRule="auto"/>
        <w:ind w:left="-426" w:right="-116"/>
        <w:jc w:val="both"/>
        <w:rPr>
          <w:lang w:val="pt-BR" w:eastAsia="ar-SA"/>
        </w:rPr>
      </w:pPr>
      <w:r w:rsidRPr="00872A5E">
        <w:rPr>
          <w:lang w:val="pt-BR" w:eastAsia="ar-SA"/>
        </w:rPr>
        <w:lastRenderedPageBreak/>
        <w:t xml:space="preserve">12.1 Os casos omissos serão resolvidos à luz da Lei nº 8.666/93, e dos princípios gerais de direito. </w:t>
      </w:r>
      <w:r w:rsidRPr="00872A5E">
        <w:rPr>
          <w:lang w:val="pt-BR" w:eastAsia="ar-SA"/>
        </w:rPr>
        <w:tab/>
      </w:r>
    </w:p>
    <w:p w:rsidR="00872A5E" w:rsidRPr="00872A5E" w:rsidRDefault="00872A5E" w:rsidP="00872A5E">
      <w:pPr>
        <w:spacing w:line="276" w:lineRule="auto"/>
        <w:ind w:left="-426" w:right="-116"/>
        <w:jc w:val="both"/>
        <w:rPr>
          <w:lang w:val="pt-BR" w:eastAsia="ar-SA"/>
        </w:rPr>
      </w:pPr>
      <w:r w:rsidRPr="00872A5E">
        <w:rPr>
          <w:lang w:val="pt-BR" w:eastAsia="ar-SA"/>
        </w:rPr>
        <w:t>E por estarem de acordo, depois de lido e achado conforme, foi o presente contrato lavrado em duas cópias de igual teor e forma, assinado pelas partes e testemunhas abaixo:</w:t>
      </w:r>
    </w:p>
    <w:p w:rsidR="00872A5E" w:rsidRPr="00872A5E" w:rsidRDefault="00872A5E" w:rsidP="00872A5E">
      <w:pPr>
        <w:autoSpaceDE w:val="0"/>
        <w:autoSpaceDN w:val="0"/>
        <w:adjustRightInd w:val="0"/>
        <w:ind w:left="-426"/>
        <w:jc w:val="both"/>
        <w:rPr>
          <w:lang w:val="pt-BR"/>
        </w:rPr>
      </w:pPr>
    </w:p>
    <w:p w:rsidR="00872A5E" w:rsidRPr="00872A5E" w:rsidRDefault="00872A5E" w:rsidP="00872A5E">
      <w:pPr>
        <w:autoSpaceDE w:val="0"/>
        <w:autoSpaceDN w:val="0"/>
        <w:adjustRightInd w:val="0"/>
        <w:ind w:left="-426"/>
        <w:jc w:val="both"/>
        <w:rPr>
          <w:lang w:val="pt-BR"/>
        </w:rPr>
      </w:pPr>
    </w:p>
    <w:p w:rsidR="00872A5E" w:rsidRPr="00872A5E" w:rsidRDefault="00872A5E" w:rsidP="00872A5E">
      <w:pPr>
        <w:autoSpaceDE w:val="0"/>
        <w:autoSpaceDN w:val="0"/>
        <w:adjustRightInd w:val="0"/>
        <w:ind w:left="-426"/>
        <w:jc w:val="both"/>
        <w:rPr>
          <w:lang w:val="pt-BR"/>
        </w:rPr>
      </w:pPr>
    </w:p>
    <w:p w:rsidR="00872A5E" w:rsidRPr="00872A5E" w:rsidRDefault="00872A5E" w:rsidP="00872A5E">
      <w:pPr>
        <w:pStyle w:val="Corpodetexto"/>
        <w:ind w:left="-426"/>
        <w:jc w:val="center"/>
        <w:rPr>
          <w:sz w:val="24"/>
          <w:szCs w:val="24"/>
          <w:lang w:val="pt-BR"/>
        </w:rPr>
      </w:pPr>
      <w:r w:rsidRPr="00872A5E">
        <w:rPr>
          <w:sz w:val="24"/>
          <w:szCs w:val="24"/>
          <w:lang w:val="pt-BR"/>
        </w:rPr>
        <w:t>Coração de Jesus (MG),</w:t>
      </w:r>
      <w:proofErr w:type="gramStart"/>
      <w:r w:rsidRPr="00872A5E">
        <w:rPr>
          <w:sz w:val="24"/>
          <w:szCs w:val="24"/>
          <w:lang w:val="pt-BR"/>
        </w:rPr>
        <w:t>.........</w:t>
      </w:r>
      <w:proofErr w:type="gramEnd"/>
      <w:r w:rsidRPr="00872A5E">
        <w:rPr>
          <w:sz w:val="24"/>
          <w:szCs w:val="24"/>
          <w:lang w:val="pt-BR"/>
        </w:rPr>
        <w:t>de..........................</w:t>
      </w:r>
      <w:r w:rsidR="00337F55">
        <w:rPr>
          <w:sz w:val="24"/>
          <w:szCs w:val="24"/>
          <w:lang w:val="pt-BR"/>
        </w:rPr>
        <w:t>........................de  2023</w:t>
      </w:r>
      <w:r w:rsidRPr="00872A5E">
        <w:rPr>
          <w:sz w:val="24"/>
          <w:szCs w:val="24"/>
          <w:lang w:val="pt-BR"/>
        </w:rPr>
        <w:t>.</w:t>
      </w:r>
    </w:p>
    <w:p w:rsidR="00872A5E" w:rsidRPr="00872A5E" w:rsidRDefault="00872A5E" w:rsidP="00872A5E">
      <w:pPr>
        <w:pStyle w:val="Corpodetexto"/>
        <w:ind w:left="-426"/>
        <w:jc w:val="center"/>
        <w:rPr>
          <w:sz w:val="24"/>
          <w:szCs w:val="24"/>
          <w:lang w:val="pt-BR"/>
        </w:rPr>
      </w:pPr>
    </w:p>
    <w:p w:rsidR="00872A5E" w:rsidRPr="00872A5E" w:rsidRDefault="00872A5E" w:rsidP="00872A5E">
      <w:pPr>
        <w:pStyle w:val="Corpodetexto"/>
        <w:ind w:left="-426"/>
        <w:jc w:val="center"/>
        <w:rPr>
          <w:sz w:val="24"/>
          <w:szCs w:val="24"/>
          <w:lang w:val="pt-BR"/>
        </w:rPr>
      </w:pPr>
    </w:p>
    <w:p w:rsidR="00872A5E" w:rsidRDefault="00872A5E" w:rsidP="00872A5E">
      <w:pPr>
        <w:pStyle w:val="Corpodetexto"/>
        <w:ind w:left="-426"/>
        <w:rPr>
          <w:sz w:val="24"/>
          <w:szCs w:val="24"/>
          <w:lang w:val="pt-BR"/>
        </w:rPr>
      </w:pPr>
    </w:p>
    <w:p w:rsidR="00872A5E" w:rsidRDefault="00872A5E" w:rsidP="00872A5E">
      <w:pPr>
        <w:pStyle w:val="Corpodetexto"/>
        <w:ind w:left="-360"/>
        <w:rPr>
          <w:sz w:val="24"/>
          <w:szCs w:val="24"/>
          <w:lang w:val="pt-BR"/>
        </w:rPr>
      </w:pPr>
    </w:p>
    <w:p w:rsidR="00872A5E" w:rsidRPr="007E5423" w:rsidRDefault="00872A5E" w:rsidP="00872A5E">
      <w:pPr>
        <w:pStyle w:val="Corpodetexto"/>
        <w:ind w:left="-360"/>
        <w:rPr>
          <w:sz w:val="24"/>
          <w:szCs w:val="24"/>
          <w:lang w:val="pt-BR"/>
        </w:rPr>
      </w:pPr>
    </w:p>
    <w:p w:rsidR="00872A5E" w:rsidRPr="00872A5E" w:rsidRDefault="00872A5E" w:rsidP="00872A5E">
      <w:pPr>
        <w:pStyle w:val="Corpodetexto"/>
        <w:ind w:left="-360"/>
        <w:rPr>
          <w:sz w:val="24"/>
          <w:szCs w:val="24"/>
          <w:lang w:val="pt-BR"/>
        </w:rPr>
      </w:pPr>
      <w:r w:rsidRPr="00872A5E">
        <w:rPr>
          <w:sz w:val="24"/>
          <w:szCs w:val="24"/>
          <w:lang w:val="pt-BR"/>
        </w:rPr>
        <w:t>________________________________                  _________________________________</w:t>
      </w:r>
    </w:p>
    <w:p w:rsidR="00872A5E" w:rsidRPr="00872A5E" w:rsidRDefault="00872A5E" w:rsidP="00872A5E">
      <w:pPr>
        <w:pStyle w:val="Corpodetexto"/>
        <w:ind w:left="-360"/>
        <w:rPr>
          <w:sz w:val="24"/>
          <w:szCs w:val="24"/>
          <w:lang w:val="pt-BR"/>
        </w:rPr>
      </w:pPr>
      <w:r w:rsidRPr="00872A5E">
        <w:rPr>
          <w:sz w:val="24"/>
          <w:szCs w:val="24"/>
          <w:lang w:val="pt-BR"/>
        </w:rPr>
        <w:t>CONTRATANTE                                                     CONTRATADO (A)</w:t>
      </w:r>
    </w:p>
    <w:p w:rsidR="00872A5E" w:rsidRPr="00872A5E" w:rsidRDefault="00872A5E" w:rsidP="00872A5E">
      <w:pPr>
        <w:pStyle w:val="Corpodetexto"/>
        <w:ind w:left="-360"/>
        <w:rPr>
          <w:sz w:val="24"/>
          <w:szCs w:val="24"/>
          <w:lang w:val="pt-BR"/>
        </w:rPr>
      </w:pPr>
      <w:r w:rsidRPr="00872A5E">
        <w:rPr>
          <w:sz w:val="24"/>
          <w:szCs w:val="24"/>
          <w:lang w:val="pt-BR"/>
        </w:rPr>
        <w:t>Prefeitura Municipal de Coração de Jesus             Empresa.....................</w:t>
      </w:r>
    </w:p>
    <w:p w:rsidR="00872A5E" w:rsidRPr="00872A5E" w:rsidRDefault="00337F55" w:rsidP="00872A5E">
      <w:pPr>
        <w:pStyle w:val="Corpodetexto"/>
        <w:ind w:left="-360"/>
        <w:rPr>
          <w:sz w:val="24"/>
          <w:szCs w:val="24"/>
          <w:lang w:val="pt-BR"/>
        </w:rPr>
      </w:pPr>
      <w:r>
        <w:rPr>
          <w:sz w:val="24"/>
          <w:szCs w:val="24"/>
          <w:lang w:val="pt-BR"/>
        </w:rPr>
        <w:t xml:space="preserve">Jose Carlos Mota            </w:t>
      </w:r>
      <w:r w:rsidR="00872A5E">
        <w:rPr>
          <w:sz w:val="24"/>
          <w:szCs w:val="24"/>
          <w:lang w:val="pt-BR"/>
        </w:rPr>
        <w:t xml:space="preserve">       </w:t>
      </w:r>
      <w:r>
        <w:rPr>
          <w:sz w:val="24"/>
          <w:szCs w:val="24"/>
          <w:lang w:val="pt-BR"/>
        </w:rPr>
        <w:t xml:space="preserve">                                </w:t>
      </w:r>
      <w:r w:rsidR="00872A5E" w:rsidRPr="00872A5E">
        <w:rPr>
          <w:sz w:val="24"/>
          <w:szCs w:val="24"/>
          <w:lang w:val="pt-BR"/>
        </w:rPr>
        <w:t xml:space="preserve"> Rep. Legal: </w:t>
      </w:r>
      <w:proofErr w:type="gramStart"/>
      <w:r w:rsidR="00872A5E" w:rsidRPr="00872A5E">
        <w:rPr>
          <w:sz w:val="24"/>
          <w:szCs w:val="24"/>
          <w:lang w:val="pt-BR"/>
        </w:rPr>
        <w:t>............................................</w:t>
      </w:r>
      <w:proofErr w:type="gramEnd"/>
    </w:p>
    <w:p w:rsidR="00872A5E" w:rsidRPr="00872A5E" w:rsidRDefault="00872A5E" w:rsidP="00872A5E">
      <w:pPr>
        <w:pStyle w:val="Corpodetexto"/>
        <w:ind w:left="-360"/>
        <w:rPr>
          <w:sz w:val="24"/>
          <w:szCs w:val="24"/>
          <w:lang w:val="pt-BR"/>
        </w:rPr>
      </w:pPr>
      <w:r w:rsidRPr="00872A5E">
        <w:rPr>
          <w:sz w:val="24"/>
          <w:szCs w:val="24"/>
          <w:lang w:val="pt-BR"/>
        </w:rPr>
        <w:t xml:space="preserve">CPF: ............................................                                                                                                                                                   </w:t>
      </w:r>
    </w:p>
    <w:p w:rsidR="00872A5E" w:rsidRPr="00872A5E" w:rsidRDefault="00872A5E" w:rsidP="00872A5E">
      <w:pPr>
        <w:pStyle w:val="Corpodetexto"/>
        <w:ind w:left="-360"/>
        <w:rPr>
          <w:sz w:val="24"/>
          <w:szCs w:val="24"/>
          <w:lang w:val="pt-BR"/>
        </w:rPr>
      </w:pPr>
    </w:p>
    <w:p w:rsidR="00872A5E" w:rsidRPr="00872A5E" w:rsidRDefault="00872A5E" w:rsidP="00872A5E">
      <w:pPr>
        <w:pStyle w:val="TextosemFormatao"/>
        <w:widowControl w:val="0"/>
        <w:ind w:left="-360"/>
        <w:jc w:val="both"/>
        <w:rPr>
          <w:rFonts w:ascii="Times New Roman" w:hAnsi="Times New Roman"/>
          <w:i/>
          <w:sz w:val="24"/>
          <w:szCs w:val="24"/>
          <w:lang w:val="pt-BR"/>
        </w:rPr>
      </w:pPr>
    </w:p>
    <w:p w:rsidR="00872A5E" w:rsidRDefault="00872A5E" w:rsidP="00872A5E">
      <w:pPr>
        <w:pStyle w:val="TextosemFormatao"/>
        <w:widowControl w:val="0"/>
        <w:ind w:left="-360"/>
        <w:jc w:val="both"/>
        <w:rPr>
          <w:rFonts w:ascii="Times New Roman" w:hAnsi="Times New Roman"/>
          <w:i/>
          <w:sz w:val="24"/>
          <w:szCs w:val="24"/>
          <w:lang w:val="pt-BR"/>
        </w:rPr>
      </w:pPr>
    </w:p>
    <w:p w:rsidR="00872A5E" w:rsidRDefault="00872A5E" w:rsidP="00872A5E">
      <w:pPr>
        <w:pStyle w:val="TextosemFormatao"/>
        <w:widowControl w:val="0"/>
        <w:ind w:left="-360"/>
        <w:jc w:val="both"/>
        <w:rPr>
          <w:rFonts w:ascii="Times New Roman" w:hAnsi="Times New Roman"/>
          <w:i/>
          <w:sz w:val="24"/>
          <w:szCs w:val="24"/>
          <w:lang w:val="pt-BR"/>
        </w:rPr>
      </w:pPr>
      <w:r w:rsidRPr="00872A5E">
        <w:rPr>
          <w:rFonts w:ascii="Times New Roman" w:hAnsi="Times New Roman"/>
          <w:i/>
          <w:sz w:val="24"/>
          <w:szCs w:val="24"/>
          <w:lang w:val="pt-BR"/>
        </w:rPr>
        <w:t xml:space="preserve">TESTEMUNHAS: </w:t>
      </w:r>
    </w:p>
    <w:p w:rsidR="00872A5E" w:rsidRDefault="00872A5E" w:rsidP="00872A5E">
      <w:pPr>
        <w:pStyle w:val="TextosemFormatao"/>
        <w:widowControl w:val="0"/>
        <w:ind w:left="-360"/>
        <w:jc w:val="both"/>
        <w:rPr>
          <w:rFonts w:ascii="Times New Roman" w:hAnsi="Times New Roman"/>
          <w:i/>
          <w:sz w:val="24"/>
          <w:szCs w:val="24"/>
          <w:lang w:val="pt-BR"/>
        </w:rPr>
      </w:pPr>
    </w:p>
    <w:p w:rsidR="00872A5E" w:rsidRDefault="00872A5E" w:rsidP="00872A5E">
      <w:pPr>
        <w:pStyle w:val="TextosemFormatao"/>
        <w:widowControl w:val="0"/>
        <w:ind w:left="-360"/>
        <w:jc w:val="both"/>
        <w:rPr>
          <w:rFonts w:ascii="Times New Roman" w:hAnsi="Times New Roman"/>
          <w:sz w:val="24"/>
          <w:szCs w:val="24"/>
          <w:lang w:val="pt-BR"/>
        </w:rPr>
      </w:pPr>
      <w:r w:rsidRPr="002822A4">
        <w:rPr>
          <w:rFonts w:ascii="Times New Roman" w:hAnsi="Times New Roman"/>
          <w:i/>
          <w:sz w:val="24"/>
          <w:szCs w:val="24"/>
        </w:rPr>
        <w:t>1</w:t>
      </w:r>
      <w:r w:rsidRPr="002822A4">
        <w:rPr>
          <w:rFonts w:ascii="Times New Roman" w:hAnsi="Times New Roman"/>
          <w:sz w:val="24"/>
          <w:szCs w:val="24"/>
        </w:rPr>
        <w:t xml:space="preserve">________________________________ </w:t>
      </w:r>
    </w:p>
    <w:p w:rsidR="00872A5E" w:rsidRPr="002822A4" w:rsidRDefault="00872A5E" w:rsidP="00872A5E">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872A5E" w:rsidRDefault="00872A5E" w:rsidP="00872A5E">
      <w:pPr>
        <w:pStyle w:val="TextosemFormatao"/>
        <w:widowControl w:val="0"/>
        <w:tabs>
          <w:tab w:val="left" w:pos="2417"/>
        </w:tabs>
        <w:ind w:left="-360"/>
        <w:jc w:val="both"/>
        <w:rPr>
          <w:rFonts w:ascii="Times New Roman" w:hAnsi="Times New Roman"/>
          <w:sz w:val="24"/>
          <w:szCs w:val="24"/>
          <w:lang w:val="pt-BR"/>
        </w:rPr>
      </w:pPr>
    </w:p>
    <w:p w:rsidR="00872A5E" w:rsidRDefault="00872A5E" w:rsidP="00872A5E">
      <w:pPr>
        <w:pStyle w:val="TextosemFormatao"/>
        <w:widowControl w:val="0"/>
        <w:tabs>
          <w:tab w:val="left" w:pos="2417"/>
        </w:tabs>
        <w:ind w:left="-360"/>
        <w:jc w:val="both"/>
        <w:rPr>
          <w:rFonts w:ascii="Times New Roman" w:hAnsi="Times New Roman"/>
          <w:sz w:val="24"/>
          <w:szCs w:val="24"/>
          <w:lang w:val="pt-BR"/>
        </w:rPr>
      </w:pPr>
    </w:p>
    <w:p w:rsidR="00872A5E" w:rsidRDefault="00872A5E" w:rsidP="00872A5E">
      <w:pPr>
        <w:pStyle w:val="TextosemFormatao"/>
        <w:widowControl w:val="0"/>
        <w:tabs>
          <w:tab w:val="left" w:pos="2417"/>
        </w:tabs>
        <w:ind w:left="-360"/>
        <w:jc w:val="both"/>
        <w:rPr>
          <w:rFonts w:ascii="Times New Roman" w:hAnsi="Times New Roman"/>
          <w:sz w:val="24"/>
          <w:szCs w:val="24"/>
          <w:lang w:val="pt-BR"/>
        </w:rPr>
      </w:pPr>
      <w:r w:rsidRPr="002822A4">
        <w:rPr>
          <w:rFonts w:ascii="Times New Roman" w:hAnsi="Times New Roman"/>
          <w:i/>
          <w:sz w:val="24"/>
          <w:szCs w:val="24"/>
        </w:rPr>
        <w:t>2</w:t>
      </w:r>
      <w:r w:rsidRPr="002822A4">
        <w:rPr>
          <w:rFonts w:ascii="Times New Roman" w:hAnsi="Times New Roman"/>
          <w:sz w:val="24"/>
          <w:szCs w:val="24"/>
        </w:rPr>
        <w:t xml:space="preserve">________________________________ </w:t>
      </w:r>
    </w:p>
    <w:p w:rsidR="00B773E6" w:rsidRPr="00872A5E" w:rsidRDefault="00872A5E" w:rsidP="00872A5E">
      <w:pPr>
        <w:pStyle w:val="Ttulo21"/>
        <w:spacing w:before="69"/>
        <w:ind w:left="0" w:right="103"/>
        <w:rPr>
          <w:lang w:val="pt-BR"/>
        </w:rPr>
      </w:pPr>
      <w:r w:rsidRPr="002822A4">
        <w:t>RG.</w:t>
      </w:r>
    </w:p>
    <w:sectPr w:rsidR="00B773E6" w:rsidRPr="00872A5E"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6B2" w:rsidRDefault="004466B2" w:rsidP="00B773E6">
      <w:r>
        <w:separator/>
      </w:r>
    </w:p>
  </w:endnote>
  <w:endnote w:type="continuationSeparator" w:id="1">
    <w:p w:rsidR="004466B2" w:rsidRDefault="004466B2"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4466B2" w:rsidRDefault="009D4ADC">
        <w:pPr>
          <w:pStyle w:val="Rodap"/>
          <w:jc w:val="right"/>
        </w:pPr>
        <w:fldSimple w:instr=" PAGE   \* MERGEFORMAT ">
          <w:r w:rsidR="00AC7412">
            <w:rPr>
              <w:noProof/>
            </w:rPr>
            <w:t>15</w:t>
          </w:r>
        </w:fldSimple>
      </w:p>
    </w:sdtContent>
  </w:sdt>
  <w:p w:rsidR="004466B2" w:rsidRDefault="004466B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6B2" w:rsidRDefault="004466B2" w:rsidP="00B773E6">
      <w:r>
        <w:separator/>
      </w:r>
    </w:p>
  </w:footnote>
  <w:footnote w:type="continuationSeparator" w:id="1">
    <w:p w:rsidR="004466B2" w:rsidRDefault="004466B2"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B2" w:rsidRDefault="009D4ADC">
    <w:pPr>
      <w:pStyle w:val="Corpodetexto"/>
      <w:spacing w:line="14" w:lineRule="auto"/>
      <w:rPr>
        <w:sz w:val="20"/>
      </w:rPr>
    </w:pPr>
    <w:r w:rsidRPr="009D4ADC">
      <w:rPr>
        <w:noProof/>
        <w:lang w:val="pt-BR" w:eastAsia="pt-BR"/>
      </w:rPr>
      <w:pict>
        <v:group id="Group 31" o:spid="_x0000_s2079"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10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105"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104"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103"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102"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101"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100"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99"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98"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97"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96"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95"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94"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93"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92"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91"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90"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89"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88"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87"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8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85"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84"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83"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82"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81"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80"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9D4ADC">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4466B2" w:rsidRPr="0017210F" w:rsidRDefault="004466B2">
                <w:pPr>
                  <w:spacing w:line="326" w:lineRule="exact"/>
                  <w:ind w:left="1" w:right="3"/>
                  <w:jc w:val="center"/>
                  <w:rPr>
                    <w:b/>
                    <w:sz w:val="30"/>
                    <w:lang w:val="pt-BR"/>
                  </w:rPr>
                </w:pPr>
                <w:r w:rsidRPr="0017210F">
                  <w:rPr>
                    <w:b/>
                    <w:sz w:val="30"/>
                    <w:lang w:val="pt-BR"/>
                  </w:rPr>
                  <w:t>PREFEITURA MUNICIPAL DE CORAÇÃO DE JESUS</w:t>
                </w:r>
              </w:p>
              <w:p w:rsidR="004466B2" w:rsidRPr="0017210F" w:rsidRDefault="004466B2">
                <w:pPr>
                  <w:spacing w:before="151"/>
                  <w:ind w:left="1" w:right="1"/>
                  <w:jc w:val="center"/>
                  <w:rPr>
                    <w:sz w:val="20"/>
                    <w:lang w:val="pt-BR"/>
                  </w:rPr>
                </w:pPr>
                <w:r w:rsidRPr="0017210F">
                  <w:rPr>
                    <w:sz w:val="20"/>
                    <w:lang w:val="pt-BR"/>
                  </w:rPr>
                  <w:t>ESTADO DE MINAS GERAIS</w:t>
                </w:r>
              </w:p>
              <w:p w:rsidR="004466B2" w:rsidRPr="0017210F" w:rsidRDefault="004466B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B2" w:rsidRDefault="009D4ADC">
    <w:pPr>
      <w:pStyle w:val="Corpodetexto"/>
      <w:spacing w:line="14" w:lineRule="auto"/>
      <w:rPr>
        <w:sz w:val="20"/>
      </w:rPr>
    </w:pPr>
    <w:r w:rsidRPr="009D4ADC">
      <w:rPr>
        <w:noProof/>
        <w:lang w:val="pt-BR" w:eastAsia="pt-BR"/>
      </w:rPr>
      <w:pict>
        <v:group id="Group 2" o:spid="_x0000_s2050"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207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207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75"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207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2073"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2072"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2071"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2070"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206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2068"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206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2066"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2065"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2063"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206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2061"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2060"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205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2058"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205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2056"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2055"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205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2053"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2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2051"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9D4ADC">
      <w:rPr>
        <w:noProof/>
        <w:lang w:val="pt-BR" w:eastAsia="pt-BR"/>
      </w:rPr>
      <w:pict>
        <v:shapetype id="_x0000_t202" coordsize="21600,21600" o:spt="202" path="m,l,21600r21600,l21600,xe">
          <v:stroke joinstyle="miter"/>
          <v:path gradientshapeok="t" o:connecttype="rect"/>
        </v:shapetype>
        <v:shape id="Text Box 1" o:spid="_x0000_s2049"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4466B2" w:rsidRPr="0017210F" w:rsidRDefault="004466B2">
                <w:pPr>
                  <w:spacing w:line="326" w:lineRule="exact"/>
                  <w:ind w:left="1" w:right="3"/>
                  <w:jc w:val="center"/>
                  <w:rPr>
                    <w:b/>
                    <w:sz w:val="30"/>
                    <w:lang w:val="pt-BR"/>
                  </w:rPr>
                </w:pPr>
                <w:r w:rsidRPr="0017210F">
                  <w:rPr>
                    <w:b/>
                    <w:sz w:val="30"/>
                    <w:lang w:val="pt-BR"/>
                  </w:rPr>
                  <w:t>PREFEITURA MUNICIPAL DE CORAÇÃO DE JESUS</w:t>
                </w:r>
              </w:p>
              <w:p w:rsidR="004466B2" w:rsidRPr="0017210F" w:rsidRDefault="004466B2">
                <w:pPr>
                  <w:spacing w:before="151"/>
                  <w:ind w:left="1" w:right="1"/>
                  <w:jc w:val="center"/>
                  <w:rPr>
                    <w:sz w:val="20"/>
                    <w:lang w:val="pt-BR"/>
                  </w:rPr>
                </w:pPr>
                <w:r w:rsidRPr="0017210F">
                  <w:rPr>
                    <w:sz w:val="20"/>
                    <w:lang w:val="pt-BR"/>
                  </w:rPr>
                  <w:t>ESTADO DE MINAS GERAIS</w:t>
                </w:r>
              </w:p>
              <w:p w:rsidR="004466B2" w:rsidRPr="0017210F" w:rsidRDefault="004466B2">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10238C1"/>
    <w:multiLevelType w:val="hybridMultilevel"/>
    <w:tmpl w:val="18CA6F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8">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9">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10">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1">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2">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3">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4">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5">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6">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8">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9">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20">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1">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2">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3">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4">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5">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6">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7">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8">
    <w:nsid w:val="68F66AA9"/>
    <w:multiLevelType w:val="multilevel"/>
    <w:tmpl w:val="46E05E28"/>
    <w:lvl w:ilvl="0">
      <w:start w:val="1"/>
      <w:numFmt w:val="decimal"/>
      <w:lvlText w:val="%1."/>
      <w:lvlJc w:val="left"/>
      <w:pPr>
        <w:ind w:left="480" w:hanging="480"/>
      </w:pPr>
      <w:rPr>
        <w:rFonts w:hint="default"/>
        <w:b w:val="0"/>
        <w:sz w:val="22"/>
      </w:rPr>
    </w:lvl>
    <w:lvl w:ilvl="1">
      <w:start w:val="1"/>
      <w:numFmt w:val="decimal"/>
      <w:lvlText w:val="%1.%2."/>
      <w:lvlJc w:val="left"/>
      <w:pPr>
        <w:ind w:left="54" w:hanging="480"/>
      </w:pPr>
      <w:rPr>
        <w:rFonts w:hint="default"/>
        <w:b w:val="0"/>
        <w:sz w:val="22"/>
      </w:rPr>
    </w:lvl>
    <w:lvl w:ilvl="2">
      <w:start w:val="1"/>
      <w:numFmt w:val="decimal"/>
      <w:lvlText w:val="%1.%2.%3."/>
      <w:lvlJc w:val="left"/>
      <w:pPr>
        <w:ind w:left="-132" w:hanging="720"/>
      </w:pPr>
      <w:rPr>
        <w:rFonts w:hint="default"/>
        <w:b w:val="0"/>
        <w:sz w:val="22"/>
      </w:rPr>
    </w:lvl>
    <w:lvl w:ilvl="3">
      <w:start w:val="1"/>
      <w:numFmt w:val="decimal"/>
      <w:lvlText w:val="%1.%2.%3.%4."/>
      <w:lvlJc w:val="left"/>
      <w:pPr>
        <w:ind w:left="-558" w:hanging="720"/>
      </w:pPr>
      <w:rPr>
        <w:rFonts w:hint="default"/>
        <w:b w:val="0"/>
        <w:sz w:val="22"/>
      </w:rPr>
    </w:lvl>
    <w:lvl w:ilvl="4">
      <w:start w:val="1"/>
      <w:numFmt w:val="decimal"/>
      <w:lvlText w:val="%1.%2.%3.%4.%5."/>
      <w:lvlJc w:val="left"/>
      <w:pPr>
        <w:ind w:left="-624" w:hanging="1080"/>
      </w:pPr>
      <w:rPr>
        <w:rFonts w:hint="default"/>
        <w:b w:val="0"/>
        <w:sz w:val="22"/>
      </w:rPr>
    </w:lvl>
    <w:lvl w:ilvl="5">
      <w:start w:val="1"/>
      <w:numFmt w:val="decimal"/>
      <w:lvlText w:val="%1.%2.%3.%4.%5.%6."/>
      <w:lvlJc w:val="left"/>
      <w:pPr>
        <w:ind w:left="-1050" w:hanging="1080"/>
      </w:pPr>
      <w:rPr>
        <w:rFonts w:hint="default"/>
        <w:b w:val="0"/>
        <w:sz w:val="22"/>
      </w:rPr>
    </w:lvl>
    <w:lvl w:ilvl="6">
      <w:start w:val="1"/>
      <w:numFmt w:val="decimal"/>
      <w:lvlText w:val="%1.%2.%3.%4.%5.%6.%7."/>
      <w:lvlJc w:val="left"/>
      <w:pPr>
        <w:ind w:left="-1116" w:hanging="1440"/>
      </w:pPr>
      <w:rPr>
        <w:rFonts w:hint="default"/>
        <w:b w:val="0"/>
        <w:sz w:val="22"/>
      </w:rPr>
    </w:lvl>
    <w:lvl w:ilvl="7">
      <w:start w:val="1"/>
      <w:numFmt w:val="decimal"/>
      <w:lvlText w:val="%1.%2.%3.%4.%5.%6.%7.%8."/>
      <w:lvlJc w:val="left"/>
      <w:pPr>
        <w:ind w:left="-1542" w:hanging="1440"/>
      </w:pPr>
      <w:rPr>
        <w:rFonts w:hint="default"/>
        <w:b w:val="0"/>
        <w:sz w:val="22"/>
      </w:rPr>
    </w:lvl>
    <w:lvl w:ilvl="8">
      <w:start w:val="1"/>
      <w:numFmt w:val="decimal"/>
      <w:lvlText w:val="%1.%2.%3.%4.%5.%6.%7.%8.%9."/>
      <w:lvlJc w:val="left"/>
      <w:pPr>
        <w:ind w:left="-1608" w:hanging="1800"/>
      </w:pPr>
      <w:rPr>
        <w:rFonts w:hint="default"/>
        <w:b w:val="0"/>
        <w:sz w:val="22"/>
      </w:rPr>
    </w:lvl>
  </w:abstractNum>
  <w:abstractNum w:abstractNumId="39">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40">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41">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2">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3">
    <w:nsid w:val="716A3FAF"/>
    <w:multiLevelType w:val="hybridMultilevel"/>
    <w:tmpl w:val="AB72B002"/>
    <w:lvl w:ilvl="0" w:tplc="AC68B1D4">
      <w:start w:val="1"/>
      <w:numFmt w:val="bullet"/>
      <w:lvlText w:val=""/>
      <w:lvlJc w:val="left"/>
      <w:pPr>
        <w:ind w:left="1080" w:hanging="360"/>
      </w:pPr>
      <w:rPr>
        <w:rFonts w:ascii="Symbol" w:eastAsia="Calibri"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5">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6">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7">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8">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8"/>
  </w:num>
  <w:num w:numId="2">
    <w:abstractNumId w:val="41"/>
  </w:num>
  <w:num w:numId="3">
    <w:abstractNumId w:val="5"/>
  </w:num>
  <w:num w:numId="4">
    <w:abstractNumId w:val="39"/>
  </w:num>
  <w:num w:numId="5">
    <w:abstractNumId w:val="23"/>
  </w:num>
  <w:num w:numId="6">
    <w:abstractNumId w:val="40"/>
  </w:num>
  <w:num w:numId="7">
    <w:abstractNumId w:val="24"/>
  </w:num>
  <w:num w:numId="8">
    <w:abstractNumId w:val="15"/>
  </w:num>
  <w:num w:numId="9">
    <w:abstractNumId w:val="28"/>
  </w:num>
  <w:num w:numId="10">
    <w:abstractNumId w:val="9"/>
  </w:num>
  <w:num w:numId="11">
    <w:abstractNumId w:val="0"/>
  </w:num>
  <w:num w:numId="12">
    <w:abstractNumId w:val="19"/>
  </w:num>
  <w:num w:numId="13">
    <w:abstractNumId w:val="2"/>
  </w:num>
  <w:num w:numId="14">
    <w:abstractNumId w:val="17"/>
  </w:num>
  <w:num w:numId="15">
    <w:abstractNumId w:val="20"/>
  </w:num>
  <w:num w:numId="16">
    <w:abstractNumId w:val="14"/>
  </w:num>
  <w:num w:numId="17">
    <w:abstractNumId w:val="26"/>
  </w:num>
  <w:num w:numId="18">
    <w:abstractNumId w:val="46"/>
  </w:num>
  <w:num w:numId="19">
    <w:abstractNumId w:val="10"/>
  </w:num>
  <w:num w:numId="20">
    <w:abstractNumId w:val="32"/>
  </w:num>
  <w:num w:numId="21">
    <w:abstractNumId w:val="13"/>
  </w:num>
  <w:num w:numId="22">
    <w:abstractNumId w:val="36"/>
  </w:num>
  <w:num w:numId="23">
    <w:abstractNumId w:val="18"/>
  </w:num>
  <w:num w:numId="24">
    <w:abstractNumId w:val="34"/>
  </w:num>
  <w:num w:numId="25">
    <w:abstractNumId w:val="3"/>
  </w:num>
  <w:num w:numId="26">
    <w:abstractNumId w:val="8"/>
  </w:num>
  <w:num w:numId="27">
    <w:abstractNumId w:val="27"/>
  </w:num>
  <w:num w:numId="28">
    <w:abstractNumId w:val="12"/>
  </w:num>
  <w:num w:numId="29">
    <w:abstractNumId w:val="45"/>
  </w:num>
  <w:num w:numId="30">
    <w:abstractNumId w:val="22"/>
  </w:num>
  <w:num w:numId="31">
    <w:abstractNumId w:val="31"/>
  </w:num>
  <w:num w:numId="32">
    <w:abstractNumId w:val="1"/>
  </w:num>
  <w:num w:numId="33">
    <w:abstractNumId w:val="21"/>
  </w:num>
  <w:num w:numId="34">
    <w:abstractNumId w:val="16"/>
  </w:num>
  <w:num w:numId="35">
    <w:abstractNumId w:val="47"/>
  </w:num>
  <w:num w:numId="36">
    <w:abstractNumId w:val="30"/>
  </w:num>
  <w:num w:numId="37">
    <w:abstractNumId w:val="35"/>
  </w:num>
  <w:num w:numId="38">
    <w:abstractNumId w:val="11"/>
  </w:num>
  <w:num w:numId="39">
    <w:abstractNumId w:val="44"/>
  </w:num>
  <w:num w:numId="40">
    <w:abstractNumId w:val="33"/>
  </w:num>
  <w:num w:numId="41">
    <w:abstractNumId w:val="29"/>
  </w:num>
  <w:num w:numId="42">
    <w:abstractNumId w:val="4"/>
  </w:num>
  <w:num w:numId="43">
    <w:abstractNumId w:val="7"/>
  </w:num>
  <w:num w:numId="44">
    <w:abstractNumId w:val="25"/>
  </w:num>
  <w:num w:numId="45">
    <w:abstractNumId w:val="37"/>
  </w:num>
  <w:num w:numId="46">
    <w:abstractNumId w:val="42"/>
  </w:num>
  <w:num w:numId="47">
    <w:abstractNumId w:val="43"/>
  </w:num>
  <w:num w:numId="48">
    <w:abstractNumId w:val="38"/>
  </w:num>
  <w:num w:numId="49">
    <w:abstractNumId w:val="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6495"/>
    <w:rsid w:val="00016A57"/>
    <w:rsid w:val="00025D65"/>
    <w:rsid w:val="000622EE"/>
    <w:rsid w:val="00092A3D"/>
    <w:rsid w:val="000D01D9"/>
    <w:rsid w:val="000D055E"/>
    <w:rsid w:val="000D7F38"/>
    <w:rsid w:val="000E780C"/>
    <w:rsid w:val="0010196E"/>
    <w:rsid w:val="001142AA"/>
    <w:rsid w:val="00127C84"/>
    <w:rsid w:val="00143B73"/>
    <w:rsid w:val="00147E6F"/>
    <w:rsid w:val="0015254C"/>
    <w:rsid w:val="00153ECA"/>
    <w:rsid w:val="00163C77"/>
    <w:rsid w:val="0017210F"/>
    <w:rsid w:val="00174CDD"/>
    <w:rsid w:val="001A5B71"/>
    <w:rsid w:val="0020167F"/>
    <w:rsid w:val="00202CEC"/>
    <w:rsid w:val="00222826"/>
    <w:rsid w:val="00222F26"/>
    <w:rsid w:val="002625A6"/>
    <w:rsid w:val="002A55F9"/>
    <w:rsid w:val="002B1EE0"/>
    <w:rsid w:val="002B522A"/>
    <w:rsid w:val="002B737A"/>
    <w:rsid w:val="002F2FB3"/>
    <w:rsid w:val="00303051"/>
    <w:rsid w:val="0031322D"/>
    <w:rsid w:val="003279BB"/>
    <w:rsid w:val="00331305"/>
    <w:rsid w:val="00332261"/>
    <w:rsid w:val="0033721B"/>
    <w:rsid w:val="00337F55"/>
    <w:rsid w:val="00343A02"/>
    <w:rsid w:val="0037017B"/>
    <w:rsid w:val="003742E5"/>
    <w:rsid w:val="00390FD9"/>
    <w:rsid w:val="00393A1F"/>
    <w:rsid w:val="003B66A8"/>
    <w:rsid w:val="003C5A79"/>
    <w:rsid w:val="003C63C0"/>
    <w:rsid w:val="003C7EA2"/>
    <w:rsid w:val="003E5797"/>
    <w:rsid w:val="00413CED"/>
    <w:rsid w:val="00420991"/>
    <w:rsid w:val="0043229A"/>
    <w:rsid w:val="004466B2"/>
    <w:rsid w:val="00473FD5"/>
    <w:rsid w:val="0048509A"/>
    <w:rsid w:val="00492CFC"/>
    <w:rsid w:val="004A223A"/>
    <w:rsid w:val="004A28DC"/>
    <w:rsid w:val="004B5AD8"/>
    <w:rsid w:val="004C6CA9"/>
    <w:rsid w:val="004E4484"/>
    <w:rsid w:val="005011C5"/>
    <w:rsid w:val="00502204"/>
    <w:rsid w:val="00505D31"/>
    <w:rsid w:val="00521B57"/>
    <w:rsid w:val="005256CE"/>
    <w:rsid w:val="005409C6"/>
    <w:rsid w:val="00540AF8"/>
    <w:rsid w:val="0054136D"/>
    <w:rsid w:val="00562A14"/>
    <w:rsid w:val="00562EEC"/>
    <w:rsid w:val="005764F5"/>
    <w:rsid w:val="00583528"/>
    <w:rsid w:val="00586D3B"/>
    <w:rsid w:val="005B08EC"/>
    <w:rsid w:val="005E13DE"/>
    <w:rsid w:val="005E6FAE"/>
    <w:rsid w:val="00605788"/>
    <w:rsid w:val="006410B8"/>
    <w:rsid w:val="00641BB9"/>
    <w:rsid w:val="00654AC6"/>
    <w:rsid w:val="00665EDC"/>
    <w:rsid w:val="00672B0D"/>
    <w:rsid w:val="00677EDE"/>
    <w:rsid w:val="00680E22"/>
    <w:rsid w:val="00684087"/>
    <w:rsid w:val="006C5B89"/>
    <w:rsid w:val="006D7F7F"/>
    <w:rsid w:val="00700E71"/>
    <w:rsid w:val="00714BE4"/>
    <w:rsid w:val="0072531B"/>
    <w:rsid w:val="00731EA1"/>
    <w:rsid w:val="00744EB6"/>
    <w:rsid w:val="0075794B"/>
    <w:rsid w:val="00785B4D"/>
    <w:rsid w:val="007B1C2B"/>
    <w:rsid w:val="007B2AAC"/>
    <w:rsid w:val="007C054F"/>
    <w:rsid w:val="007F05B1"/>
    <w:rsid w:val="00802FE4"/>
    <w:rsid w:val="00857E66"/>
    <w:rsid w:val="00870339"/>
    <w:rsid w:val="00872A5E"/>
    <w:rsid w:val="00872B82"/>
    <w:rsid w:val="00890206"/>
    <w:rsid w:val="008925F1"/>
    <w:rsid w:val="008A49F4"/>
    <w:rsid w:val="008B0F51"/>
    <w:rsid w:val="008E4545"/>
    <w:rsid w:val="008E5FC4"/>
    <w:rsid w:val="008F291F"/>
    <w:rsid w:val="00903EC4"/>
    <w:rsid w:val="00907CC9"/>
    <w:rsid w:val="00937D2E"/>
    <w:rsid w:val="00940821"/>
    <w:rsid w:val="00944224"/>
    <w:rsid w:val="009D1670"/>
    <w:rsid w:val="009D4ADC"/>
    <w:rsid w:val="009E5164"/>
    <w:rsid w:val="009F089A"/>
    <w:rsid w:val="009F49A6"/>
    <w:rsid w:val="00A1422C"/>
    <w:rsid w:val="00A3257D"/>
    <w:rsid w:val="00A77FB6"/>
    <w:rsid w:val="00AC7412"/>
    <w:rsid w:val="00AF5151"/>
    <w:rsid w:val="00B16BBC"/>
    <w:rsid w:val="00B27429"/>
    <w:rsid w:val="00B41D6F"/>
    <w:rsid w:val="00B43BF7"/>
    <w:rsid w:val="00B47FF1"/>
    <w:rsid w:val="00B67F19"/>
    <w:rsid w:val="00B72C91"/>
    <w:rsid w:val="00B773E6"/>
    <w:rsid w:val="00B81E56"/>
    <w:rsid w:val="00B867E6"/>
    <w:rsid w:val="00B91A6A"/>
    <w:rsid w:val="00BF3B16"/>
    <w:rsid w:val="00C01806"/>
    <w:rsid w:val="00C04BB0"/>
    <w:rsid w:val="00C36781"/>
    <w:rsid w:val="00C56F70"/>
    <w:rsid w:val="00C74BFE"/>
    <w:rsid w:val="00C75A38"/>
    <w:rsid w:val="00C8528E"/>
    <w:rsid w:val="00C94769"/>
    <w:rsid w:val="00CB7772"/>
    <w:rsid w:val="00CD2F6A"/>
    <w:rsid w:val="00CE008D"/>
    <w:rsid w:val="00CE49E3"/>
    <w:rsid w:val="00CF504D"/>
    <w:rsid w:val="00D06877"/>
    <w:rsid w:val="00D07843"/>
    <w:rsid w:val="00D13778"/>
    <w:rsid w:val="00D2029A"/>
    <w:rsid w:val="00D24B80"/>
    <w:rsid w:val="00D25CA6"/>
    <w:rsid w:val="00D4591F"/>
    <w:rsid w:val="00D87306"/>
    <w:rsid w:val="00D93315"/>
    <w:rsid w:val="00D94FEF"/>
    <w:rsid w:val="00DA0F4B"/>
    <w:rsid w:val="00DA4D51"/>
    <w:rsid w:val="00DA4FD3"/>
    <w:rsid w:val="00DB12D3"/>
    <w:rsid w:val="00DB47E7"/>
    <w:rsid w:val="00DB48DD"/>
    <w:rsid w:val="00DC6418"/>
    <w:rsid w:val="00DE0982"/>
    <w:rsid w:val="00DE0E8F"/>
    <w:rsid w:val="00DE4839"/>
    <w:rsid w:val="00DF2EAB"/>
    <w:rsid w:val="00DF4A89"/>
    <w:rsid w:val="00DF4B7C"/>
    <w:rsid w:val="00DF684B"/>
    <w:rsid w:val="00E02FF4"/>
    <w:rsid w:val="00E03C7C"/>
    <w:rsid w:val="00E136E5"/>
    <w:rsid w:val="00E331EE"/>
    <w:rsid w:val="00E401AA"/>
    <w:rsid w:val="00E435CA"/>
    <w:rsid w:val="00E44963"/>
    <w:rsid w:val="00E54712"/>
    <w:rsid w:val="00E54E4C"/>
    <w:rsid w:val="00E602E7"/>
    <w:rsid w:val="00E60BF3"/>
    <w:rsid w:val="00E62E0E"/>
    <w:rsid w:val="00E96B40"/>
    <w:rsid w:val="00EE08C5"/>
    <w:rsid w:val="00F00931"/>
    <w:rsid w:val="00F12D04"/>
    <w:rsid w:val="00F722F3"/>
    <w:rsid w:val="00F8015A"/>
    <w:rsid w:val="00F812DD"/>
    <w:rsid w:val="00F871F0"/>
    <w:rsid w:val="00F936D5"/>
    <w:rsid w:val="00FA126F"/>
    <w:rsid w:val="00FA5864"/>
    <w:rsid w:val="00FC1BC0"/>
    <w:rsid w:val="00FC52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34"/>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uiPriority w:val="99"/>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uiPriority w:val="99"/>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qFormat/>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 w:type="character" w:customStyle="1" w:styleId="CorpodetextoChar">
    <w:name w:val="Corpo de texto Char"/>
    <w:basedOn w:val="Fontepargpadro"/>
    <w:link w:val="Corpodetexto"/>
    <w:uiPriority w:val="1"/>
    <w:rsid w:val="00583528"/>
    <w:rPr>
      <w:rFonts w:ascii="Times New Roman" w:eastAsia="Times New Roman" w:hAnsi="Times New Roman" w:cs="Times New Roman"/>
      <w:sz w:val="23"/>
      <w:szCs w:val="23"/>
    </w:rPr>
  </w:style>
  <w:style w:type="paragraph" w:styleId="Textodebalo">
    <w:name w:val="Balloon Text"/>
    <w:basedOn w:val="Normal"/>
    <w:link w:val="TextodebaloChar"/>
    <w:uiPriority w:val="99"/>
    <w:semiHidden/>
    <w:unhideWhenUsed/>
    <w:rsid w:val="00C75A38"/>
    <w:rPr>
      <w:rFonts w:ascii="Segoe UI" w:hAnsi="Segoe UI" w:cs="Segoe UI"/>
      <w:sz w:val="18"/>
      <w:szCs w:val="18"/>
    </w:rPr>
  </w:style>
  <w:style w:type="character" w:customStyle="1" w:styleId="TextodebaloChar">
    <w:name w:val="Texto de balão Char"/>
    <w:basedOn w:val="Fontepargpadro"/>
    <w:link w:val="Textodebalo"/>
    <w:uiPriority w:val="99"/>
    <w:semiHidden/>
    <w:rsid w:val="00C75A38"/>
    <w:rPr>
      <w:rFonts w:ascii="Segoe UI" w:eastAsia="Times New Roman" w:hAnsi="Segoe UI" w:cs="Segoe UI"/>
      <w:sz w:val="18"/>
      <w:szCs w:val="18"/>
    </w:rPr>
  </w:style>
  <w:style w:type="character" w:customStyle="1" w:styleId="TtuloChar">
    <w:name w:val="Título Char"/>
    <w:basedOn w:val="Fontepargpadro"/>
    <w:link w:val="Ttulo"/>
    <w:qFormat/>
    <w:rsid w:val="00744EB6"/>
    <w:rPr>
      <w:rFonts w:ascii="Arial" w:eastAsia="Times New Roman" w:hAnsi="Arial" w:cs="Times New Roman"/>
      <w:b/>
      <w:bCs/>
      <w:sz w:val="28"/>
      <w:szCs w:val="28"/>
    </w:rPr>
  </w:style>
  <w:style w:type="paragraph" w:styleId="Ttulo">
    <w:name w:val="Title"/>
    <w:basedOn w:val="Normal"/>
    <w:next w:val="Corpodetexto"/>
    <w:link w:val="TtuloChar"/>
    <w:qFormat/>
    <w:rsid w:val="00744EB6"/>
    <w:pPr>
      <w:widowControl/>
      <w:suppressAutoHyphens/>
      <w:jc w:val="center"/>
    </w:pPr>
    <w:rPr>
      <w:rFonts w:ascii="Arial" w:hAnsi="Arial"/>
      <w:b/>
      <w:bCs/>
      <w:sz w:val="28"/>
      <w:szCs w:val="28"/>
    </w:rPr>
  </w:style>
  <w:style w:type="character" w:customStyle="1" w:styleId="TtuloChar1">
    <w:name w:val="Título Char1"/>
    <w:basedOn w:val="Fontepargpadro"/>
    <w:link w:val="Ttulo"/>
    <w:uiPriority w:val="10"/>
    <w:rsid w:val="00744EB6"/>
    <w:rPr>
      <w:rFonts w:asciiTheme="majorHAnsi" w:eastAsiaTheme="majorEastAsia" w:hAnsiTheme="majorHAnsi" w:cstheme="majorBidi"/>
      <w:color w:val="17365D" w:themeColor="text2" w:themeShade="BF"/>
      <w:spacing w:val="5"/>
      <w:kern w:val="28"/>
      <w:sz w:val="52"/>
      <w:szCs w:val="52"/>
    </w:rPr>
  </w:style>
  <w:style w:type="table" w:customStyle="1" w:styleId="PlainTable5">
    <w:name w:val="Plain Table 5"/>
    <w:basedOn w:val="Tabelanormal"/>
    <w:uiPriority w:val="45"/>
    <w:rsid w:val="00744EB6"/>
    <w:pPr>
      <w:widowControl/>
      <w:suppressAutoHyphens/>
    </w:pPr>
    <w:rPr>
      <w:lang w:val="pt-B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05D9-FA4D-437D-98BD-7B98328D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25</Pages>
  <Words>10701</Words>
  <Characters>57790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dc:creator>
  <cp:lastModifiedBy>User</cp:lastModifiedBy>
  <cp:revision>25</cp:revision>
  <cp:lastPrinted>2023-03-09T18:30:00Z</cp:lastPrinted>
  <dcterms:created xsi:type="dcterms:W3CDTF">2019-09-26T18:10:00Z</dcterms:created>
  <dcterms:modified xsi:type="dcterms:W3CDTF">2023-04-05T12:46:00Z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